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6A" w:rsidRPr="00DD67E3" w:rsidRDefault="00A5706A" w:rsidP="00C16DE8">
      <w:pPr>
        <w:jc w:val="center"/>
        <w:rPr>
          <w:b/>
          <w:bCs/>
          <w:color w:val="8AB24A"/>
          <w:sz w:val="28"/>
          <w:szCs w:val="28"/>
          <w:lang w:val="en-US"/>
        </w:rPr>
      </w:pPr>
      <w:r w:rsidRPr="00DD67E3">
        <w:rPr>
          <w:b/>
          <w:bCs/>
          <w:color w:val="8AB24A"/>
          <w:sz w:val="28"/>
          <w:szCs w:val="28"/>
          <w:lang w:val="en-US"/>
        </w:rPr>
        <w:t>Ukrainian Law Firms 201</w:t>
      </w:r>
      <w:r w:rsidR="000E3A6F">
        <w:rPr>
          <w:b/>
          <w:bCs/>
          <w:color w:val="8AB24A"/>
          <w:sz w:val="28"/>
          <w:szCs w:val="28"/>
          <w:lang w:val="en-US"/>
        </w:rPr>
        <w:t>8</w:t>
      </w:r>
      <w:r w:rsidRPr="00DD67E3">
        <w:rPr>
          <w:b/>
          <w:bCs/>
          <w:color w:val="8AB24A"/>
          <w:sz w:val="28"/>
          <w:szCs w:val="28"/>
          <w:lang w:val="en-US"/>
        </w:rPr>
        <w:t>. A Handbook for Foreign Clients</w:t>
      </w:r>
    </w:p>
    <w:p w:rsidR="00A5706A" w:rsidRPr="0080518D" w:rsidRDefault="00A5706A" w:rsidP="001E2793">
      <w:pPr>
        <w:jc w:val="center"/>
        <w:rPr>
          <w:b/>
          <w:bCs/>
          <w:color w:val="2C7E87"/>
          <w:lang w:val="en-US"/>
        </w:rPr>
      </w:pPr>
    </w:p>
    <w:p w:rsidR="00A5706A" w:rsidRPr="00DD67E3" w:rsidRDefault="00A5706A" w:rsidP="001811F6">
      <w:pPr>
        <w:jc w:val="center"/>
        <w:rPr>
          <w:b/>
          <w:bCs/>
          <w:color w:val="8AB24A"/>
          <w:sz w:val="32"/>
          <w:szCs w:val="32"/>
          <w:lang w:val="en-US"/>
        </w:rPr>
      </w:pPr>
      <w:r w:rsidRPr="00DD67E3">
        <w:rPr>
          <w:b/>
          <w:bCs/>
          <w:color w:val="8AB24A"/>
          <w:sz w:val="32"/>
          <w:szCs w:val="32"/>
          <w:lang w:val="en-US"/>
        </w:rPr>
        <w:t>Submission Form</w:t>
      </w:r>
    </w:p>
    <w:p w:rsidR="00A5706A" w:rsidRPr="000E3A6F" w:rsidRDefault="00A5706A" w:rsidP="000E3A6F">
      <w:pPr>
        <w:spacing w:before="120"/>
        <w:jc w:val="center"/>
        <w:rPr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>Dear Sir/Madam!</w:t>
      </w:r>
    </w:p>
    <w:p w:rsidR="00A5706A" w:rsidRPr="000E3A6F" w:rsidRDefault="00A5706A" w:rsidP="000E3A6F">
      <w:pPr>
        <w:spacing w:before="120"/>
        <w:jc w:val="both"/>
        <w:rPr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 xml:space="preserve">Yuridicheskaya Practika Publishing is preparing its </w:t>
      </w:r>
      <w:r w:rsidR="000E3A6F" w:rsidRPr="000E3A6F">
        <w:rPr>
          <w:sz w:val="22"/>
          <w:szCs w:val="22"/>
          <w:lang w:val="en-US"/>
        </w:rPr>
        <w:t>six</w:t>
      </w:r>
      <w:r w:rsidR="00083FCB" w:rsidRPr="000E3A6F">
        <w:rPr>
          <w:sz w:val="22"/>
          <w:szCs w:val="22"/>
          <w:lang w:val="en-US"/>
        </w:rPr>
        <w:t>teenth</w:t>
      </w:r>
      <w:r w:rsidRPr="000E3A6F">
        <w:rPr>
          <w:sz w:val="22"/>
          <w:szCs w:val="22"/>
          <w:lang w:val="en-US"/>
        </w:rPr>
        <w:t xml:space="preserve"> edition of the national legal directory </w:t>
      </w:r>
      <w:r w:rsidRPr="000E3A6F">
        <w:rPr>
          <w:color w:val="8AB24A"/>
          <w:sz w:val="22"/>
          <w:szCs w:val="22"/>
          <w:lang w:val="en-US"/>
        </w:rPr>
        <w:t>“</w:t>
      </w:r>
      <w:r w:rsidRPr="000E3A6F">
        <w:rPr>
          <w:b/>
          <w:bCs/>
          <w:color w:val="8AB24A"/>
          <w:sz w:val="22"/>
          <w:szCs w:val="22"/>
          <w:lang w:val="en-US"/>
        </w:rPr>
        <w:t xml:space="preserve">Ukrainian Law Firms </w:t>
      </w:r>
      <w:r w:rsidR="000E3A6F" w:rsidRPr="000E3A6F">
        <w:rPr>
          <w:b/>
          <w:bCs/>
          <w:color w:val="8AB24A"/>
          <w:sz w:val="22"/>
          <w:szCs w:val="22"/>
          <w:lang w:val="en-US"/>
        </w:rPr>
        <w:t>2018</w:t>
      </w:r>
      <w:r w:rsidRPr="000E3A6F">
        <w:rPr>
          <w:b/>
          <w:bCs/>
          <w:color w:val="8AB24A"/>
          <w:sz w:val="22"/>
          <w:szCs w:val="22"/>
          <w:lang w:val="en-US"/>
        </w:rPr>
        <w:t xml:space="preserve">. A Handbook for Foreign Clients” </w:t>
      </w:r>
      <w:r w:rsidRPr="000E3A6F">
        <w:rPr>
          <w:color w:val="8AB24A"/>
          <w:sz w:val="22"/>
          <w:szCs w:val="22"/>
          <w:lang w:val="en-US"/>
        </w:rPr>
        <w:t>(</w:t>
      </w:r>
      <w:r w:rsidRPr="000E3A6F">
        <w:rPr>
          <w:sz w:val="22"/>
          <w:szCs w:val="22"/>
          <w:lang w:val="en-US"/>
        </w:rPr>
        <w:t xml:space="preserve">fully available on-line: </w:t>
      </w:r>
      <w:hyperlink r:id="rId8" w:history="1">
        <w:r w:rsidRPr="000E3A6F">
          <w:rPr>
            <w:rStyle w:val="a3"/>
            <w:sz w:val="22"/>
            <w:szCs w:val="22"/>
            <w:lang w:val="en-US"/>
          </w:rPr>
          <w:t>www.ukrainianlawfirms.com</w:t>
        </w:r>
      </w:hyperlink>
      <w:r w:rsidRPr="000E3A6F">
        <w:rPr>
          <w:sz w:val="22"/>
          <w:szCs w:val="22"/>
          <w:lang w:val="en-US"/>
        </w:rPr>
        <w:t>).</w:t>
      </w:r>
    </w:p>
    <w:p w:rsidR="00A5706A" w:rsidRPr="000E3A6F" w:rsidRDefault="00A5706A" w:rsidP="000E3A6F">
      <w:pPr>
        <w:spacing w:before="120"/>
        <w:jc w:val="both"/>
        <w:rPr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>It is published in English and provides international clientele with key branches of Ukrainian legislation and law firms operating in the market.</w:t>
      </w:r>
    </w:p>
    <w:p w:rsidR="00A5706A" w:rsidRPr="000E3A6F" w:rsidRDefault="00A5706A" w:rsidP="000E3A6F">
      <w:pPr>
        <w:spacing w:before="120"/>
        <w:jc w:val="both"/>
        <w:rPr>
          <w:b/>
          <w:bCs/>
          <w:color w:val="8AB24A"/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 xml:space="preserve">We would be grateful if you would kindly prepare your submission. The completed forms will be used to prepare our editorial surveys in the section </w:t>
      </w:r>
      <w:r w:rsidRPr="000E3A6F">
        <w:rPr>
          <w:b/>
          <w:bCs/>
          <w:color w:val="8AB24A"/>
          <w:sz w:val="22"/>
          <w:szCs w:val="22"/>
          <w:lang w:val="en-US"/>
        </w:rPr>
        <w:t>“Who is Who in Ukrainian Law by Practice Areas/ Industries”.</w:t>
      </w:r>
    </w:p>
    <w:p w:rsidR="00A5706A" w:rsidRPr="000E3A6F" w:rsidRDefault="00A5706A" w:rsidP="000E3A6F">
      <w:pPr>
        <w:spacing w:before="240"/>
        <w:jc w:val="both"/>
        <w:rPr>
          <w:b/>
          <w:bCs/>
          <w:color w:val="8AB24A"/>
          <w:sz w:val="22"/>
          <w:szCs w:val="22"/>
          <w:lang w:val="en-US"/>
        </w:rPr>
      </w:pPr>
      <w:r w:rsidRPr="000E3A6F">
        <w:rPr>
          <w:b/>
          <w:bCs/>
          <w:color w:val="8AB24A"/>
          <w:sz w:val="22"/>
          <w:szCs w:val="22"/>
          <w:lang w:val="en-US"/>
        </w:rPr>
        <w:t>Guide for preparing your submission:</w:t>
      </w:r>
    </w:p>
    <w:p w:rsidR="00A5706A" w:rsidRPr="000E3A6F" w:rsidRDefault="00A5706A" w:rsidP="000E3A6F">
      <w:pPr>
        <w:numPr>
          <w:ilvl w:val="0"/>
          <w:numId w:val="3"/>
        </w:numPr>
        <w:spacing w:before="120"/>
        <w:ind w:left="714" w:hanging="357"/>
        <w:jc w:val="both"/>
        <w:rPr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 xml:space="preserve">You may submit information about actual projects of your law firm completed </w:t>
      </w:r>
      <w:r w:rsidRPr="000E3A6F">
        <w:rPr>
          <w:b/>
          <w:bCs/>
          <w:color w:val="8AB24A"/>
          <w:sz w:val="22"/>
          <w:szCs w:val="22"/>
          <w:lang w:val="en-US"/>
        </w:rPr>
        <w:t xml:space="preserve">in </w:t>
      </w:r>
      <w:r w:rsidR="000E3A6F" w:rsidRPr="000E3A6F">
        <w:rPr>
          <w:b/>
          <w:bCs/>
          <w:color w:val="8AB24A"/>
          <w:sz w:val="22"/>
          <w:szCs w:val="22"/>
          <w:lang w:val="en-US"/>
        </w:rPr>
        <w:t>2017</w:t>
      </w:r>
      <w:r w:rsidRPr="000E3A6F">
        <w:rPr>
          <w:b/>
          <w:bCs/>
          <w:color w:val="8AB24A"/>
          <w:sz w:val="22"/>
          <w:szCs w:val="22"/>
          <w:lang w:val="en-US"/>
        </w:rPr>
        <w:t xml:space="preserve"> ONLY </w:t>
      </w:r>
      <w:r w:rsidRPr="000E3A6F">
        <w:rPr>
          <w:sz w:val="22"/>
          <w:szCs w:val="22"/>
          <w:lang w:val="en-US"/>
        </w:rPr>
        <w:t xml:space="preserve">and </w:t>
      </w:r>
      <w:r w:rsidRPr="000E3A6F">
        <w:rPr>
          <w:b/>
          <w:bCs/>
          <w:color w:val="8AB24A"/>
          <w:sz w:val="22"/>
          <w:szCs w:val="22"/>
          <w:lang w:val="en-US"/>
        </w:rPr>
        <w:t>ONGOING WORK</w:t>
      </w:r>
      <w:r w:rsidRPr="000E3A6F">
        <w:rPr>
          <w:b/>
          <w:bCs/>
          <w:color w:val="702C91"/>
          <w:sz w:val="22"/>
          <w:szCs w:val="22"/>
          <w:lang w:val="en-US"/>
        </w:rPr>
        <w:t xml:space="preserve"> </w:t>
      </w:r>
      <w:r w:rsidRPr="000E3A6F">
        <w:rPr>
          <w:sz w:val="22"/>
          <w:szCs w:val="22"/>
          <w:lang w:val="en-US"/>
        </w:rPr>
        <w:t>(not for the whole period of your presence on the market);</w:t>
      </w:r>
    </w:p>
    <w:p w:rsidR="00A5706A" w:rsidRPr="000E3A6F" w:rsidRDefault="00A5706A" w:rsidP="001E2793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>Please differentiate your submission according to practice areas/ industries. Note that some practice areas/ industries may be multi-disciplinary. You may put references and notes in separate parts of your questionnaire;</w:t>
      </w:r>
    </w:p>
    <w:p w:rsidR="00A5706A" w:rsidRPr="000E3A6F" w:rsidRDefault="00A5706A" w:rsidP="001E2793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>In order to provide descriptive accents, you may divide practice areas/ industries into sub-divisions (e.g., intellectual property: trademarks, patents, copyright; or tax: transactional tax, tax litigation</w:t>
      </w:r>
      <w:r w:rsidR="00866EA9" w:rsidRPr="000E3A6F">
        <w:rPr>
          <w:sz w:val="22"/>
          <w:szCs w:val="22"/>
          <w:lang w:val="en-US"/>
        </w:rPr>
        <w:t>, transfer pricing</w:t>
      </w:r>
      <w:r w:rsidRPr="000E3A6F">
        <w:rPr>
          <w:sz w:val="22"/>
          <w:szCs w:val="22"/>
          <w:lang w:val="en-US"/>
        </w:rPr>
        <w:t>);</w:t>
      </w:r>
    </w:p>
    <w:p w:rsidR="00F705FE" w:rsidRPr="000E3A6F" w:rsidRDefault="00A5706A" w:rsidP="00F705FE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 xml:space="preserve">The concretization of data is welcome but not compulsory because of the policy of confidentiality. If you submit </w:t>
      </w:r>
      <w:r w:rsidRPr="000E3A6F">
        <w:rPr>
          <w:color w:val="231F20"/>
          <w:sz w:val="22"/>
          <w:szCs w:val="22"/>
          <w:lang w:val="en-US"/>
        </w:rPr>
        <w:t>confidential information to us for publication, please provide it in a general, descriptive way (for instance, large Ukrainian agrarian holding, foreign bank, etc.);</w:t>
      </w:r>
    </w:p>
    <w:p w:rsidR="00A5706A" w:rsidRPr="000E3A6F" w:rsidRDefault="00A5706A" w:rsidP="001E2793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 xml:space="preserve">You may submit confidential information for our research purposes only. Please put the mark </w:t>
      </w:r>
      <w:r w:rsidRPr="000E3A6F">
        <w:rPr>
          <w:b/>
          <w:bCs/>
          <w:color w:val="FF0000"/>
          <w:sz w:val="22"/>
          <w:szCs w:val="22"/>
          <w:lang w:val="en-US"/>
        </w:rPr>
        <w:t>“CONFIDENTIAL”</w:t>
      </w:r>
      <w:r w:rsidRPr="000E3A6F">
        <w:rPr>
          <w:sz w:val="22"/>
          <w:szCs w:val="22"/>
          <w:lang w:val="en-US"/>
        </w:rPr>
        <w:t xml:space="preserve"> </w:t>
      </w:r>
      <w:r w:rsidRPr="000E3A6F">
        <w:rPr>
          <w:color w:val="FF0000"/>
          <w:sz w:val="22"/>
          <w:szCs w:val="22"/>
          <w:lang w:val="en-US"/>
        </w:rPr>
        <w:t>in red</w:t>
      </w:r>
      <w:r w:rsidRPr="000E3A6F">
        <w:rPr>
          <w:sz w:val="22"/>
          <w:szCs w:val="22"/>
          <w:lang w:val="en-US"/>
        </w:rPr>
        <w:t xml:space="preserve"> and specify the subject of confidentiality (whole project, client, value, etc.);</w:t>
      </w:r>
    </w:p>
    <w:p w:rsidR="00A5706A" w:rsidRPr="000E3A6F" w:rsidRDefault="00A5706A" w:rsidP="001E2793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>If you would like to emphasize the descriptive highlights of a law firm’s recent work, please be brief. Do not overload your questionnaire with technical details;</w:t>
      </w:r>
    </w:p>
    <w:p w:rsidR="00866EA9" w:rsidRPr="000E3A6F" w:rsidRDefault="00A5706A" w:rsidP="00F705FE">
      <w:pPr>
        <w:numPr>
          <w:ilvl w:val="0"/>
          <w:numId w:val="2"/>
        </w:numPr>
        <w:jc w:val="both"/>
        <w:rPr>
          <w:b/>
          <w:bCs/>
          <w:color w:val="8AB24A"/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 xml:space="preserve">Submission in English is preferable. However, your data can be also submitted in Russian or Ukrainian. </w:t>
      </w:r>
      <w:r w:rsidR="00E97DD2" w:rsidRPr="000E3A6F">
        <w:rPr>
          <w:sz w:val="22"/>
          <w:szCs w:val="22"/>
          <w:lang w:val="en-US"/>
        </w:rPr>
        <w:br/>
      </w:r>
      <w:r w:rsidRPr="000E3A6F">
        <w:rPr>
          <w:b/>
          <w:bCs/>
          <w:color w:val="8AB24A"/>
          <w:sz w:val="22"/>
          <w:szCs w:val="22"/>
          <w:lang w:val="en-US"/>
        </w:rPr>
        <w:t>BUT!</w:t>
      </w:r>
      <w:r w:rsidRPr="000E3A6F">
        <w:rPr>
          <w:b/>
          <w:bCs/>
          <w:color w:val="702C91"/>
          <w:sz w:val="22"/>
          <w:szCs w:val="22"/>
          <w:lang w:val="en-US"/>
        </w:rPr>
        <w:t xml:space="preserve"> </w:t>
      </w:r>
      <w:r w:rsidRPr="000E3A6F">
        <w:rPr>
          <w:sz w:val="22"/>
          <w:szCs w:val="22"/>
          <w:lang w:val="en-US"/>
        </w:rPr>
        <w:t xml:space="preserve">Due to the different options in the transliteration of names, we kindly ask you in advance to write the </w:t>
      </w:r>
      <w:r w:rsidRPr="000E3A6F">
        <w:rPr>
          <w:b/>
          <w:bCs/>
          <w:color w:val="8AB24A"/>
          <w:sz w:val="22"/>
          <w:szCs w:val="22"/>
          <w:lang w:val="en-US"/>
        </w:rPr>
        <w:t xml:space="preserve">credentials of lawyers with the correct transliteration in the English language. </w:t>
      </w:r>
    </w:p>
    <w:p w:rsidR="00A5706A" w:rsidRPr="000E3A6F" w:rsidRDefault="00A5706A" w:rsidP="00F705FE">
      <w:pPr>
        <w:numPr>
          <w:ilvl w:val="0"/>
          <w:numId w:val="2"/>
        </w:numPr>
        <w:jc w:val="both"/>
        <w:rPr>
          <w:b/>
          <w:bCs/>
          <w:color w:val="8AB24A"/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>We would kindly appreciate submission of</w:t>
      </w:r>
      <w:r w:rsidRPr="000E3A6F">
        <w:rPr>
          <w:color w:val="1C3F94"/>
          <w:sz w:val="22"/>
          <w:szCs w:val="22"/>
          <w:lang w:val="en-US"/>
        </w:rPr>
        <w:t xml:space="preserve"> </w:t>
      </w:r>
      <w:r w:rsidRPr="000E3A6F">
        <w:rPr>
          <w:b/>
          <w:bCs/>
          <w:color w:val="8AB24A"/>
          <w:sz w:val="22"/>
          <w:szCs w:val="22"/>
          <w:lang w:val="en-US"/>
        </w:rPr>
        <w:t>the names of your clients in English.</w:t>
      </w:r>
      <w:r w:rsidR="00083FCB" w:rsidRPr="000E3A6F">
        <w:rPr>
          <w:b/>
          <w:bCs/>
          <w:color w:val="8AB24A"/>
          <w:sz w:val="22"/>
          <w:szCs w:val="22"/>
          <w:lang w:val="en-US"/>
        </w:rPr>
        <w:t xml:space="preserve"> </w:t>
      </w:r>
    </w:p>
    <w:p w:rsidR="00A5706A" w:rsidRPr="000E3A6F" w:rsidRDefault="00A5706A" w:rsidP="001E2793">
      <w:pPr>
        <w:jc w:val="both"/>
        <w:rPr>
          <w:color w:val="8AB24A"/>
          <w:sz w:val="22"/>
          <w:szCs w:val="22"/>
          <w:lang w:val="en-US"/>
        </w:rPr>
      </w:pPr>
    </w:p>
    <w:p w:rsidR="00A5706A" w:rsidRPr="000243CE" w:rsidRDefault="00A5706A" w:rsidP="001E2793">
      <w:pPr>
        <w:jc w:val="both"/>
        <w:rPr>
          <w:color w:val="8AB24A"/>
          <w:sz w:val="22"/>
          <w:szCs w:val="22"/>
          <w:lang w:val="en-US"/>
        </w:rPr>
      </w:pPr>
      <w:r w:rsidRPr="000E3A6F">
        <w:rPr>
          <w:b/>
          <w:bCs/>
          <w:color w:val="8AB24A"/>
          <w:sz w:val="22"/>
          <w:szCs w:val="22"/>
          <w:lang w:val="en-US"/>
        </w:rPr>
        <w:t>Important!</w:t>
      </w:r>
    </w:p>
    <w:p w:rsidR="000E3A6F" w:rsidRPr="000E3A6F" w:rsidRDefault="00A5706A" w:rsidP="000E3A6F">
      <w:pPr>
        <w:pStyle w:val="a4"/>
        <w:ind w:left="708"/>
        <w:rPr>
          <w:sz w:val="22"/>
          <w:szCs w:val="22"/>
          <w:lang w:val="uk-UA"/>
        </w:rPr>
      </w:pPr>
      <w:r w:rsidRPr="000E3A6F">
        <w:rPr>
          <w:sz w:val="22"/>
          <w:szCs w:val="22"/>
          <w:shd w:val="clear" w:color="auto" w:fill="FFFFFF"/>
          <w:lang w:val="en-US"/>
        </w:rPr>
        <w:t xml:space="preserve">We would appreciate it if you would pay the arrangement fee in the amount of </w:t>
      </w:r>
      <w:r w:rsidRPr="000E3A6F">
        <w:rPr>
          <w:bCs/>
          <w:sz w:val="22"/>
          <w:szCs w:val="22"/>
          <w:shd w:val="clear" w:color="auto" w:fill="FFFFFF"/>
          <w:lang w:val="en-US"/>
        </w:rPr>
        <w:t>UAH 2,000</w:t>
      </w:r>
      <w:r w:rsidR="000E3A6F" w:rsidRPr="000E3A6F">
        <w:rPr>
          <w:bCs/>
          <w:sz w:val="22"/>
          <w:szCs w:val="22"/>
          <w:shd w:val="clear" w:color="auto" w:fill="FFFFFF"/>
          <w:lang w:val="en-US"/>
        </w:rPr>
        <w:t xml:space="preserve"> (for submission </w:t>
      </w:r>
      <w:r w:rsidR="000E3A6F" w:rsidRPr="000E3A6F">
        <w:rPr>
          <w:b/>
          <w:bCs/>
          <w:sz w:val="22"/>
          <w:szCs w:val="22"/>
          <w:shd w:val="clear" w:color="auto" w:fill="FFFFFF"/>
          <w:lang w:val="en-US"/>
        </w:rPr>
        <w:t>until 28 December 2017</w:t>
      </w:r>
      <w:r w:rsidR="000E3A6F" w:rsidRPr="000E3A6F">
        <w:rPr>
          <w:bCs/>
          <w:sz w:val="22"/>
          <w:szCs w:val="22"/>
          <w:shd w:val="clear" w:color="auto" w:fill="FFFFFF"/>
          <w:lang w:val="en-US"/>
        </w:rPr>
        <w:t xml:space="preserve">) and UAH 3,000 (for submission </w:t>
      </w:r>
      <w:r w:rsidR="000E3A6F" w:rsidRPr="000E3A6F">
        <w:rPr>
          <w:b/>
          <w:bCs/>
          <w:sz w:val="22"/>
          <w:szCs w:val="22"/>
          <w:shd w:val="clear" w:color="auto" w:fill="FFFFFF"/>
          <w:lang w:val="en-US"/>
        </w:rPr>
        <w:t>after 28 December 2017</w:t>
      </w:r>
      <w:r w:rsidR="000E3A6F" w:rsidRPr="000E3A6F">
        <w:rPr>
          <w:bCs/>
          <w:sz w:val="22"/>
          <w:szCs w:val="22"/>
          <w:shd w:val="clear" w:color="auto" w:fill="FFFFFF"/>
          <w:lang w:val="en-US"/>
        </w:rPr>
        <w:t>).</w:t>
      </w:r>
      <w:r w:rsidRPr="000E3A6F">
        <w:rPr>
          <w:sz w:val="22"/>
          <w:szCs w:val="22"/>
          <w:shd w:val="clear" w:color="auto" w:fill="FFFFFF"/>
          <w:lang w:val="en-US"/>
        </w:rPr>
        <w:t xml:space="preserve"> Payment of the fee is voluntary and does not affect your ranking positions. Bank account details of recipient</w:t>
      </w:r>
      <w:r w:rsidRPr="000E3A6F">
        <w:rPr>
          <w:sz w:val="22"/>
          <w:szCs w:val="22"/>
          <w:lang w:val="uk-UA"/>
        </w:rPr>
        <w:t xml:space="preserve">: </w:t>
      </w:r>
      <w:r w:rsidR="000E3A6F" w:rsidRPr="000E3A6F">
        <w:rPr>
          <w:b/>
          <w:bCs/>
          <w:i/>
          <w:iCs/>
          <w:sz w:val="22"/>
          <w:szCs w:val="22"/>
          <w:lang w:val="uk-UA"/>
        </w:rPr>
        <w:t>Реквізити:</w:t>
      </w:r>
      <w:r w:rsidR="000E3A6F" w:rsidRPr="000E3A6F">
        <w:rPr>
          <w:i/>
          <w:iCs/>
          <w:sz w:val="22"/>
          <w:szCs w:val="22"/>
          <w:lang w:val="uk-UA"/>
        </w:rPr>
        <w:t xml:space="preserve"> ОТРИМУВАЧ: ПрАТ «Златиця», Код ЄДРПОУ 215 41131, п/р ‎26002000024348 АТ Укрексімбанк, МФО 322313 в м. Києві, Є платником єдиного податку. ПРИЗНАЧЕННЯ ПЛАТЕЖУ: Послуги з обробки анкети.</w:t>
      </w:r>
    </w:p>
    <w:p w:rsidR="00A5706A" w:rsidRPr="000E3A6F" w:rsidRDefault="00A5706A" w:rsidP="001E2793">
      <w:pPr>
        <w:numPr>
          <w:ilvl w:val="0"/>
          <w:numId w:val="1"/>
        </w:numPr>
        <w:ind w:left="851" w:hanging="425"/>
        <w:jc w:val="both"/>
        <w:rPr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>The research team will contact the persons responsible for submission to clarify information and request an additional data if need be.</w:t>
      </w:r>
    </w:p>
    <w:p w:rsidR="00A5706A" w:rsidRPr="000E3A6F" w:rsidRDefault="00A5706A" w:rsidP="001E2793">
      <w:pPr>
        <w:numPr>
          <w:ilvl w:val="0"/>
          <w:numId w:val="1"/>
        </w:numPr>
        <w:ind w:left="851" w:hanging="425"/>
        <w:jc w:val="both"/>
        <w:rPr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 xml:space="preserve">Please provide only the </w:t>
      </w:r>
      <w:r w:rsidRPr="000E3A6F">
        <w:rPr>
          <w:b/>
          <w:color w:val="8AB24A"/>
          <w:sz w:val="22"/>
          <w:szCs w:val="22"/>
          <w:lang w:val="en-US"/>
        </w:rPr>
        <w:t>final version</w:t>
      </w:r>
      <w:r w:rsidRPr="000E3A6F">
        <w:rPr>
          <w:sz w:val="22"/>
          <w:szCs w:val="22"/>
          <w:lang w:val="en-US"/>
        </w:rPr>
        <w:t xml:space="preserve"> of your submission.</w:t>
      </w:r>
      <w:r w:rsidR="00E15C1F" w:rsidRPr="000E3A6F">
        <w:rPr>
          <w:sz w:val="22"/>
          <w:szCs w:val="22"/>
          <w:lang w:val="en-US"/>
        </w:rPr>
        <w:t xml:space="preserve"> No drafts, parts, etc.</w:t>
      </w:r>
    </w:p>
    <w:p w:rsidR="00A5706A" w:rsidRPr="000E3A6F" w:rsidRDefault="00A5706A" w:rsidP="001E2793">
      <w:pPr>
        <w:ind w:left="851"/>
        <w:jc w:val="both"/>
        <w:rPr>
          <w:sz w:val="22"/>
          <w:szCs w:val="22"/>
          <w:lang w:val="en-US"/>
        </w:rPr>
      </w:pPr>
    </w:p>
    <w:p w:rsidR="00A5706A" w:rsidRPr="000E3A6F" w:rsidRDefault="00A5706A" w:rsidP="001E2793">
      <w:pPr>
        <w:jc w:val="both"/>
        <w:rPr>
          <w:b/>
          <w:bCs/>
          <w:color w:val="8AB24A"/>
          <w:sz w:val="22"/>
          <w:szCs w:val="22"/>
          <w:lang w:val="en-US"/>
        </w:rPr>
      </w:pPr>
      <w:r w:rsidRPr="000E3A6F">
        <w:rPr>
          <w:b/>
          <w:bCs/>
          <w:color w:val="8AB24A"/>
          <w:sz w:val="22"/>
          <w:szCs w:val="22"/>
          <w:lang w:val="en-US"/>
        </w:rPr>
        <w:t>Deadlines</w:t>
      </w:r>
    </w:p>
    <w:p w:rsidR="00A5706A" w:rsidRPr="000E3A6F" w:rsidRDefault="00A5706A" w:rsidP="000E3A6F">
      <w:pPr>
        <w:spacing w:before="120"/>
        <w:jc w:val="both"/>
        <w:rPr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 xml:space="preserve">Completed questionnaires are to be sent in the form of e-mails to </w:t>
      </w:r>
      <w:hyperlink r:id="rId9" w:history="1">
        <w:r w:rsidRPr="000E3A6F">
          <w:rPr>
            <w:rStyle w:val="a3"/>
            <w:sz w:val="22"/>
            <w:szCs w:val="22"/>
            <w:lang w:val="en-US"/>
          </w:rPr>
          <w:t>editor@ujbl.info</w:t>
        </w:r>
      </w:hyperlink>
    </w:p>
    <w:p w:rsidR="00A5706A" w:rsidRPr="000E3A6F" w:rsidRDefault="00A5706A" w:rsidP="000E3A6F">
      <w:pPr>
        <w:spacing w:before="120"/>
        <w:jc w:val="both"/>
        <w:rPr>
          <w:b/>
          <w:bCs/>
          <w:color w:val="8AB24A"/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 xml:space="preserve">As it is planned to issue the Handbook in </w:t>
      </w:r>
      <w:r w:rsidR="000E3A6F" w:rsidRPr="000E3A6F">
        <w:rPr>
          <w:sz w:val="22"/>
          <w:szCs w:val="22"/>
          <w:lang w:val="en-US"/>
        </w:rPr>
        <w:t>June</w:t>
      </w:r>
      <w:r w:rsidR="00866EA9" w:rsidRPr="000E3A6F">
        <w:rPr>
          <w:sz w:val="22"/>
          <w:szCs w:val="22"/>
          <w:lang w:val="en-US"/>
        </w:rPr>
        <w:t xml:space="preserve"> </w:t>
      </w:r>
      <w:r w:rsidR="000E3A6F" w:rsidRPr="000E3A6F">
        <w:rPr>
          <w:sz w:val="22"/>
          <w:szCs w:val="22"/>
          <w:lang w:val="en-US"/>
        </w:rPr>
        <w:t>2018</w:t>
      </w:r>
      <w:r w:rsidRPr="000E3A6F">
        <w:rPr>
          <w:sz w:val="22"/>
          <w:szCs w:val="22"/>
          <w:lang w:val="en-US"/>
        </w:rPr>
        <w:t xml:space="preserve"> and the research team has to analyze a great deal of information, we would appreciate receipt of your submission by </w:t>
      </w:r>
      <w:r w:rsidR="00083FCB" w:rsidRPr="000E3A6F">
        <w:rPr>
          <w:b/>
          <w:color w:val="8AB24A"/>
          <w:sz w:val="22"/>
          <w:szCs w:val="22"/>
          <w:lang w:val="en-US"/>
        </w:rPr>
        <w:t>Wednesday,</w:t>
      </w:r>
      <w:r w:rsidR="00083FCB" w:rsidRPr="000E3A6F">
        <w:rPr>
          <w:color w:val="8AB24A"/>
          <w:sz w:val="22"/>
          <w:szCs w:val="22"/>
          <w:lang w:val="en-US"/>
        </w:rPr>
        <w:t xml:space="preserve"> </w:t>
      </w:r>
      <w:r w:rsidR="00E15C1F" w:rsidRPr="000E3A6F">
        <w:rPr>
          <w:b/>
          <w:bCs/>
          <w:color w:val="8AB24A"/>
          <w:sz w:val="22"/>
          <w:szCs w:val="22"/>
          <w:lang w:val="en-US"/>
        </w:rPr>
        <w:t>28</w:t>
      </w:r>
      <w:r w:rsidRPr="000E3A6F">
        <w:rPr>
          <w:b/>
          <w:bCs/>
          <w:color w:val="8AB24A"/>
          <w:sz w:val="22"/>
          <w:szCs w:val="22"/>
          <w:lang w:val="en-US"/>
        </w:rPr>
        <w:t xml:space="preserve"> December </w:t>
      </w:r>
      <w:r w:rsidR="000E3A6F" w:rsidRPr="000E3A6F">
        <w:rPr>
          <w:b/>
          <w:bCs/>
          <w:color w:val="8AB24A"/>
          <w:sz w:val="22"/>
          <w:szCs w:val="22"/>
          <w:lang w:val="en-US"/>
        </w:rPr>
        <w:t>2017</w:t>
      </w:r>
      <w:r w:rsidRPr="000E3A6F">
        <w:rPr>
          <w:b/>
          <w:bCs/>
          <w:color w:val="8AB24A"/>
          <w:sz w:val="22"/>
          <w:szCs w:val="22"/>
          <w:lang w:val="en-US"/>
        </w:rPr>
        <w:t>.</w:t>
      </w:r>
    </w:p>
    <w:p w:rsidR="00A5706A" w:rsidRPr="000E3A6F" w:rsidRDefault="00A5706A" w:rsidP="000E3A6F">
      <w:pPr>
        <w:spacing w:before="120"/>
        <w:jc w:val="both"/>
        <w:rPr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 xml:space="preserve">For additional information regarding research, please contact the research team: </w:t>
      </w:r>
      <w:r w:rsidRPr="000E3A6F">
        <w:rPr>
          <w:b/>
          <w:bCs/>
          <w:color w:val="8AB24A"/>
          <w:sz w:val="22"/>
          <w:szCs w:val="22"/>
          <w:lang w:val="en-US"/>
        </w:rPr>
        <w:t>Olga Usenko</w:t>
      </w:r>
      <w:r w:rsidR="00E97DD2" w:rsidRPr="000E3A6F">
        <w:rPr>
          <w:b/>
          <w:bCs/>
          <w:color w:val="2C7E87"/>
          <w:sz w:val="22"/>
          <w:szCs w:val="22"/>
          <w:lang w:val="en-US"/>
        </w:rPr>
        <w:t xml:space="preserve"> </w:t>
      </w:r>
      <w:r w:rsidR="00E97DD2" w:rsidRPr="000E3A6F">
        <w:rPr>
          <w:bCs/>
          <w:sz w:val="22"/>
          <w:szCs w:val="22"/>
          <w:lang w:val="en-US"/>
        </w:rPr>
        <w:t>and</w:t>
      </w:r>
      <w:r w:rsidRPr="000E3A6F">
        <w:rPr>
          <w:color w:val="2C7E87"/>
          <w:sz w:val="22"/>
          <w:szCs w:val="22"/>
          <w:lang w:val="en-US"/>
        </w:rPr>
        <w:t xml:space="preserve"> </w:t>
      </w:r>
      <w:r w:rsidR="00E5536E" w:rsidRPr="000E3A6F">
        <w:rPr>
          <w:color w:val="2C7E87"/>
          <w:sz w:val="22"/>
          <w:szCs w:val="22"/>
          <w:lang w:val="en-US"/>
        </w:rPr>
        <w:br/>
      </w:r>
      <w:r w:rsidRPr="000E3A6F">
        <w:rPr>
          <w:b/>
          <w:bCs/>
          <w:color w:val="8AB24A"/>
          <w:sz w:val="22"/>
          <w:szCs w:val="22"/>
          <w:lang w:val="en-US"/>
        </w:rPr>
        <w:t>Alena Chernyavskaya</w:t>
      </w:r>
      <w:r w:rsidRPr="000E3A6F">
        <w:rPr>
          <w:b/>
          <w:bCs/>
          <w:color w:val="702C91"/>
          <w:sz w:val="22"/>
          <w:szCs w:val="22"/>
          <w:lang w:val="en-US"/>
        </w:rPr>
        <w:t xml:space="preserve"> </w:t>
      </w:r>
      <w:r w:rsidRPr="000E3A6F">
        <w:rPr>
          <w:sz w:val="22"/>
          <w:szCs w:val="22"/>
          <w:lang w:val="en-US"/>
        </w:rPr>
        <w:t xml:space="preserve">by phone: (044) 495-27-27 or e-mail: </w:t>
      </w:r>
      <w:hyperlink r:id="rId10" w:history="1">
        <w:r w:rsidRPr="000E3A6F">
          <w:rPr>
            <w:rStyle w:val="a3"/>
            <w:sz w:val="22"/>
            <w:szCs w:val="22"/>
            <w:lang w:val="en-US"/>
          </w:rPr>
          <w:t>editor@ujbl.info</w:t>
        </w:r>
      </w:hyperlink>
    </w:p>
    <w:p w:rsidR="007239B9" w:rsidRPr="000E3A6F" w:rsidRDefault="00A5706A" w:rsidP="000E3A6F">
      <w:pPr>
        <w:spacing w:before="120"/>
        <w:rPr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 xml:space="preserve">For queries regarding paid advertising options please contact </w:t>
      </w:r>
      <w:r w:rsidRPr="000E3A6F">
        <w:rPr>
          <w:b/>
          <w:bCs/>
          <w:color w:val="8AB24A"/>
          <w:sz w:val="22"/>
          <w:szCs w:val="22"/>
          <w:lang w:val="en-US"/>
        </w:rPr>
        <w:t>Vadim Shpachuk</w:t>
      </w:r>
      <w:r w:rsidRPr="000E3A6F">
        <w:rPr>
          <w:color w:val="8AB24A"/>
          <w:sz w:val="22"/>
          <w:szCs w:val="22"/>
          <w:lang w:val="en-US"/>
        </w:rPr>
        <w:t>:</w:t>
      </w:r>
      <w:r w:rsidRPr="000E3A6F">
        <w:rPr>
          <w:sz w:val="22"/>
          <w:szCs w:val="22"/>
          <w:lang w:val="en-US"/>
        </w:rPr>
        <w:t xml:space="preserve"> </w:t>
      </w:r>
      <w:hyperlink r:id="rId11" w:history="1">
        <w:r w:rsidRPr="000E3A6F">
          <w:rPr>
            <w:rStyle w:val="a3"/>
            <w:sz w:val="22"/>
            <w:szCs w:val="22"/>
            <w:lang w:val="en-US"/>
          </w:rPr>
          <w:t>v.shpachuk@pravo.ua</w:t>
        </w:r>
      </w:hyperlink>
    </w:p>
    <w:p w:rsidR="00A5706A" w:rsidRDefault="00A5706A" w:rsidP="000E3A6F">
      <w:pPr>
        <w:spacing w:before="120"/>
        <w:rPr>
          <w:b/>
          <w:bCs/>
          <w:color w:val="8AB24A"/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 xml:space="preserve">For your convenience, your submission can be done in any </w:t>
      </w:r>
      <w:r w:rsidRPr="000E3A6F">
        <w:rPr>
          <w:b/>
          <w:bCs/>
          <w:color w:val="8AB24A"/>
          <w:sz w:val="22"/>
          <w:szCs w:val="22"/>
          <w:lang w:val="en-US"/>
        </w:rPr>
        <w:t>suitable form.</w:t>
      </w:r>
    </w:p>
    <w:p w:rsidR="00A012B3" w:rsidRDefault="00A012B3">
      <w:pPr>
        <w:rPr>
          <w:b/>
          <w:bCs/>
          <w:color w:val="8AB24A"/>
          <w:sz w:val="22"/>
          <w:szCs w:val="22"/>
          <w:lang w:val="en-US"/>
        </w:rPr>
      </w:pPr>
      <w:r>
        <w:rPr>
          <w:b/>
          <w:bCs/>
          <w:color w:val="8AB24A"/>
          <w:sz w:val="22"/>
          <w:szCs w:val="22"/>
          <w:lang w:val="en-US"/>
        </w:rPr>
        <w:br w:type="page"/>
      </w:r>
    </w:p>
    <w:p w:rsidR="00A5706A" w:rsidRPr="000E3A6F" w:rsidRDefault="00A5706A" w:rsidP="00AB6CAC">
      <w:pPr>
        <w:pStyle w:val="a4"/>
        <w:numPr>
          <w:ilvl w:val="0"/>
          <w:numId w:val="8"/>
        </w:numPr>
        <w:rPr>
          <w:b/>
          <w:bCs/>
          <w:sz w:val="22"/>
          <w:szCs w:val="22"/>
          <w:lang w:val="en-US"/>
        </w:rPr>
      </w:pPr>
      <w:r w:rsidRPr="000E3A6F">
        <w:rPr>
          <w:b/>
          <w:bCs/>
          <w:sz w:val="22"/>
          <w:szCs w:val="22"/>
          <w:lang w:val="en-US"/>
        </w:rPr>
        <w:lastRenderedPageBreak/>
        <w:t xml:space="preserve">Basic information about your law firm </w:t>
      </w:r>
    </w:p>
    <w:p w:rsidR="00A5706A" w:rsidRPr="001B3DD1" w:rsidRDefault="00A5706A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</w:p>
    <w:p w:rsidR="00A5706A" w:rsidRPr="007242B0" w:rsidRDefault="00A5706A" w:rsidP="00CB6989">
      <w:pPr>
        <w:shd w:val="clear" w:color="auto" w:fill="FFFFFF"/>
        <w:rPr>
          <w:color w:val="000000"/>
          <w:sz w:val="22"/>
          <w:szCs w:val="22"/>
          <w:lang w:val="en-US"/>
        </w:rPr>
      </w:pPr>
      <w:r w:rsidRPr="00712366">
        <w:rPr>
          <w:b/>
          <w:color w:val="000000"/>
          <w:sz w:val="22"/>
          <w:szCs w:val="22"/>
          <w:lang w:val="en-US"/>
        </w:rPr>
        <w:t>Law Firm</w:t>
      </w:r>
      <w:r w:rsidRPr="007242B0">
        <w:rPr>
          <w:color w:val="000000"/>
          <w:sz w:val="22"/>
          <w:szCs w:val="22"/>
          <w:lang w:val="en-US"/>
        </w:rPr>
        <w:t>:</w:t>
      </w:r>
      <w:r w:rsidRPr="007242B0">
        <w:rPr>
          <w:color w:val="000000"/>
          <w:sz w:val="22"/>
          <w:szCs w:val="22"/>
          <w:lang w:val="en-GB"/>
        </w:rPr>
        <w:t>_</w:t>
      </w:r>
      <w:r w:rsidR="000E3A6F">
        <w:rPr>
          <w:color w:val="000000"/>
          <w:sz w:val="22"/>
          <w:szCs w:val="22"/>
          <w:u w:val="single"/>
          <w:lang w:val="en-US"/>
        </w:rPr>
        <w:t>____________________</w:t>
      </w:r>
      <w:r w:rsidRPr="007242B0">
        <w:rPr>
          <w:color w:val="000000"/>
          <w:sz w:val="22"/>
          <w:szCs w:val="22"/>
          <w:lang w:val="en-GB"/>
        </w:rPr>
        <w:t>______________________________________</w:t>
      </w:r>
      <w:r w:rsidRPr="007242B0">
        <w:rPr>
          <w:color w:val="000000"/>
          <w:sz w:val="22"/>
          <w:szCs w:val="22"/>
          <w:lang w:val="en-US"/>
        </w:rPr>
        <w:t>______</w:t>
      </w:r>
      <w:r w:rsidR="000E3A6F">
        <w:rPr>
          <w:color w:val="000000"/>
          <w:sz w:val="22"/>
          <w:szCs w:val="22"/>
          <w:lang w:val="en-US"/>
        </w:rPr>
        <w:t>_</w:t>
      </w:r>
      <w:r w:rsidRPr="007242B0">
        <w:rPr>
          <w:color w:val="000000"/>
          <w:sz w:val="22"/>
          <w:szCs w:val="22"/>
          <w:lang w:val="en-US"/>
        </w:rPr>
        <w:t>_____</w:t>
      </w:r>
      <w:r>
        <w:rPr>
          <w:color w:val="000000"/>
          <w:sz w:val="22"/>
          <w:szCs w:val="22"/>
          <w:lang w:val="en-GB"/>
        </w:rPr>
        <w:t>________</w:t>
      </w:r>
      <w:r w:rsidR="00712366">
        <w:rPr>
          <w:color w:val="000000"/>
          <w:sz w:val="22"/>
          <w:szCs w:val="22"/>
          <w:lang w:val="en-GB"/>
        </w:rPr>
        <w:t>____</w:t>
      </w:r>
    </w:p>
    <w:p w:rsidR="00A5706A" w:rsidRPr="001B3DD1" w:rsidRDefault="00A5706A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</w:p>
    <w:p w:rsidR="00A5706A" w:rsidRPr="00FB187A" w:rsidRDefault="00A5706A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  <w:r w:rsidRPr="00712366">
        <w:rPr>
          <w:b/>
          <w:color w:val="000000"/>
          <w:sz w:val="22"/>
          <w:szCs w:val="22"/>
          <w:lang w:val="en-US"/>
        </w:rPr>
        <w:t>Contact details</w:t>
      </w:r>
      <w:r w:rsidRPr="007242B0">
        <w:rPr>
          <w:color w:val="000000"/>
          <w:sz w:val="22"/>
          <w:szCs w:val="22"/>
          <w:lang w:val="en-US"/>
        </w:rPr>
        <w:t xml:space="preserve"> (address, telephone, e-mail</w:t>
      </w:r>
      <w:r w:rsidRPr="007242B0">
        <w:rPr>
          <w:color w:val="000000"/>
          <w:sz w:val="22"/>
          <w:szCs w:val="22"/>
          <w:lang w:val="en-GB"/>
        </w:rPr>
        <w:t>):</w:t>
      </w:r>
      <w:r w:rsidR="00683CFF" w:rsidRPr="00683CFF">
        <w:rPr>
          <w:color w:val="000000"/>
          <w:sz w:val="22"/>
          <w:szCs w:val="22"/>
          <w:u w:val="single"/>
          <w:lang w:val="en-GB"/>
        </w:rPr>
        <w:t xml:space="preserve"> </w:t>
      </w:r>
      <w:r w:rsidR="000E3A6F">
        <w:rPr>
          <w:color w:val="000000"/>
          <w:sz w:val="22"/>
          <w:szCs w:val="22"/>
          <w:u w:val="single"/>
          <w:lang w:val="en-GB"/>
        </w:rPr>
        <w:t>______________________________________</w:t>
      </w:r>
      <w:r w:rsidR="00083FCB">
        <w:rPr>
          <w:color w:val="000000"/>
          <w:sz w:val="22"/>
          <w:szCs w:val="22"/>
          <w:lang w:val="en-GB"/>
        </w:rPr>
        <w:t>__________________</w:t>
      </w:r>
    </w:p>
    <w:p w:rsidR="00A5706A" w:rsidRPr="007242B0" w:rsidRDefault="00A5706A" w:rsidP="003A5470">
      <w:pPr>
        <w:shd w:val="clear" w:color="auto" w:fill="FFFFFF"/>
        <w:spacing w:before="120" w:after="120"/>
        <w:rPr>
          <w:color w:val="000000"/>
          <w:sz w:val="22"/>
          <w:szCs w:val="22"/>
          <w:lang w:val="en-US"/>
        </w:rPr>
      </w:pPr>
      <w:r w:rsidRPr="00712366">
        <w:rPr>
          <w:b/>
          <w:color w:val="000000"/>
          <w:sz w:val="22"/>
          <w:szCs w:val="22"/>
          <w:lang w:val="en-US"/>
        </w:rPr>
        <w:t>Number of lawyers</w:t>
      </w:r>
      <w:r w:rsidRPr="007242B0">
        <w:rPr>
          <w:color w:val="000000"/>
          <w:sz w:val="22"/>
          <w:szCs w:val="22"/>
          <w:lang w:val="en-GB"/>
        </w:rPr>
        <w:t xml:space="preserve"> (</w:t>
      </w:r>
      <w:r w:rsidRPr="007242B0">
        <w:rPr>
          <w:color w:val="000000"/>
          <w:sz w:val="22"/>
          <w:szCs w:val="22"/>
          <w:lang w:val="en-US"/>
        </w:rPr>
        <w:t>total</w:t>
      </w:r>
      <w:r w:rsidRPr="007242B0">
        <w:rPr>
          <w:color w:val="000000"/>
          <w:sz w:val="22"/>
          <w:szCs w:val="22"/>
          <w:lang w:val="en-GB"/>
        </w:rPr>
        <w:t>)</w:t>
      </w:r>
      <w:r>
        <w:rPr>
          <w:color w:val="000000"/>
          <w:sz w:val="22"/>
          <w:szCs w:val="22"/>
          <w:lang w:val="en-GB"/>
        </w:rPr>
        <w:t>_</w:t>
      </w:r>
      <w:r w:rsidR="000E3A6F">
        <w:rPr>
          <w:color w:val="000000"/>
          <w:sz w:val="22"/>
          <w:szCs w:val="22"/>
          <w:lang w:val="en-GB"/>
        </w:rPr>
        <w:t>__</w:t>
      </w:r>
      <w:r>
        <w:rPr>
          <w:color w:val="000000"/>
          <w:sz w:val="22"/>
          <w:szCs w:val="22"/>
          <w:lang w:val="en-GB"/>
        </w:rPr>
        <w:t>_</w:t>
      </w:r>
      <w:r w:rsidR="00712366">
        <w:rPr>
          <w:color w:val="000000"/>
          <w:sz w:val="22"/>
          <w:szCs w:val="22"/>
          <w:lang w:val="en-GB"/>
        </w:rPr>
        <w:t>_</w:t>
      </w:r>
      <w:r w:rsidRPr="007242B0">
        <w:rPr>
          <w:color w:val="000000"/>
          <w:sz w:val="22"/>
          <w:szCs w:val="22"/>
          <w:lang w:val="en-US"/>
        </w:rPr>
        <w:t>including equity partners (owners)</w:t>
      </w:r>
      <w:r>
        <w:rPr>
          <w:color w:val="000000"/>
          <w:sz w:val="22"/>
          <w:szCs w:val="22"/>
          <w:lang w:val="en-GB"/>
        </w:rPr>
        <w:t>__</w:t>
      </w:r>
      <w:r w:rsidR="000E3A6F">
        <w:rPr>
          <w:color w:val="000000"/>
          <w:sz w:val="22"/>
          <w:szCs w:val="22"/>
          <w:lang w:val="en-GB"/>
        </w:rPr>
        <w:t>____</w:t>
      </w:r>
      <w:r>
        <w:rPr>
          <w:color w:val="000000"/>
          <w:sz w:val="22"/>
          <w:szCs w:val="22"/>
          <w:lang w:val="en-GB"/>
        </w:rPr>
        <w:t>salary</w:t>
      </w:r>
      <w:r w:rsidRPr="007242B0">
        <w:rPr>
          <w:color w:val="000000"/>
          <w:sz w:val="22"/>
          <w:szCs w:val="22"/>
          <w:lang w:val="en-GB"/>
        </w:rPr>
        <w:t xml:space="preserve"> partners</w:t>
      </w:r>
      <w:r>
        <w:rPr>
          <w:color w:val="000000"/>
          <w:sz w:val="22"/>
          <w:szCs w:val="22"/>
          <w:lang w:val="en-GB"/>
        </w:rPr>
        <w:t>_</w:t>
      </w:r>
      <w:r w:rsidR="00712366">
        <w:rPr>
          <w:color w:val="000000"/>
          <w:sz w:val="22"/>
          <w:szCs w:val="22"/>
          <w:lang w:val="en-GB"/>
        </w:rPr>
        <w:t>_</w:t>
      </w:r>
      <w:r w:rsidR="000E3A6F">
        <w:rPr>
          <w:color w:val="000000"/>
          <w:sz w:val="22"/>
          <w:szCs w:val="22"/>
          <w:lang w:val="en-GB"/>
        </w:rPr>
        <w:t>_</w:t>
      </w:r>
      <w:r w:rsidR="00712366">
        <w:rPr>
          <w:color w:val="000000"/>
          <w:sz w:val="22"/>
          <w:szCs w:val="22"/>
          <w:lang w:val="en-GB"/>
        </w:rPr>
        <w:t>_</w:t>
      </w:r>
      <w:r>
        <w:rPr>
          <w:color w:val="000000"/>
          <w:sz w:val="22"/>
          <w:szCs w:val="22"/>
          <w:lang w:val="en-US"/>
        </w:rPr>
        <w:t>senior ssociates__</w:t>
      </w:r>
      <w:r w:rsidR="000E3A6F">
        <w:rPr>
          <w:color w:val="000000"/>
          <w:sz w:val="22"/>
          <w:szCs w:val="22"/>
          <w:lang w:val="en-US"/>
        </w:rPr>
        <w:t>_</w:t>
      </w:r>
      <w:r>
        <w:rPr>
          <w:color w:val="000000"/>
          <w:sz w:val="22"/>
          <w:szCs w:val="22"/>
          <w:lang w:val="en-US"/>
        </w:rPr>
        <w:t>_</w:t>
      </w:r>
      <w:r w:rsidR="000E3A6F">
        <w:rPr>
          <w:color w:val="000000"/>
          <w:sz w:val="22"/>
          <w:szCs w:val="22"/>
          <w:lang w:val="en-US"/>
        </w:rPr>
        <w:br/>
      </w:r>
      <w:r w:rsidRPr="007242B0">
        <w:rPr>
          <w:color w:val="000000"/>
          <w:sz w:val="22"/>
          <w:szCs w:val="22"/>
          <w:lang w:val="en-US"/>
        </w:rPr>
        <w:t>associa</w:t>
      </w:r>
      <w:r>
        <w:rPr>
          <w:color w:val="000000"/>
          <w:sz w:val="22"/>
          <w:szCs w:val="22"/>
          <w:lang w:val="en-US"/>
        </w:rPr>
        <w:t>tes __</w:t>
      </w:r>
      <w:r w:rsidR="000E3A6F">
        <w:rPr>
          <w:color w:val="000000"/>
          <w:sz w:val="22"/>
          <w:szCs w:val="22"/>
          <w:u w:val="single"/>
          <w:lang w:val="en-US"/>
        </w:rPr>
        <w:t>_</w:t>
      </w:r>
      <w:r>
        <w:rPr>
          <w:color w:val="000000"/>
          <w:sz w:val="22"/>
          <w:szCs w:val="22"/>
          <w:lang w:val="en-US"/>
        </w:rPr>
        <w:t>__</w:t>
      </w:r>
      <w:r w:rsidR="00712366">
        <w:rPr>
          <w:color w:val="000000"/>
          <w:sz w:val="22"/>
          <w:szCs w:val="22"/>
          <w:lang w:val="en-US"/>
        </w:rPr>
        <w:t>administrative staff________</w:t>
      </w:r>
    </w:p>
    <w:p w:rsidR="00A5706A" w:rsidRPr="001E30C0" w:rsidRDefault="00A5706A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  <w:r w:rsidRPr="00712366">
        <w:rPr>
          <w:b/>
          <w:color w:val="000000"/>
          <w:sz w:val="22"/>
          <w:szCs w:val="22"/>
          <w:lang w:val="en-US"/>
        </w:rPr>
        <w:t xml:space="preserve">Recent developments </w:t>
      </w:r>
      <w:r w:rsidRPr="00712366">
        <w:rPr>
          <w:b/>
          <w:color w:val="000000"/>
          <w:sz w:val="22"/>
          <w:szCs w:val="22"/>
          <w:lang w:val="en-GB"/>
        </w:rPr>
        <w:t>in your law firm</w:t>
      </w:r>
      <w:r>
        <w:rPr>
          <w:color w:val="000000"/>
          <w:sz w:val="22"/>
          <w:szCs w:val="22"/>
          <w:lang w:val="en-GB"/>
        </w:rPr>
        <w:t xml:space="preserve"> </w:t>
      </w:r>
      <w:r w:rsidRPr="007242B0">
        <w:rPr>
          <w:color w:val="000000"/>
          <w:sz w:val="22"/>
          <w:szCs w:val="22"/>
          <w:lang w:val="en-GB"/>
        </w:rPr>
        <w:t>(</w:t>
      </w:r>
      <w:r>
        <w:rPr>
          <w:color w:val="000000"/>
          <w:sz w:val="22"/>
          <w:szCs w:val="22"/>
          <w:lang w:val="en-GB"/>
        </w:rPr>
        <w:t xml:space="preserve">e.g., </w:t>
      </w:r>
      <w:r w:rsidRPr="007242B0">
        <w:rPr>
          <w:color w:val="000000"/>
          <w:sz w:val="22"/>
          <w:szCs w:val="22"/>
          <w:lang w:val="en-US"/>
        </w:rPr>
        <w:t>new hires</w:t>
      </w:r>
      <w:r>
        <w:rPr>
          <w:color w:val="000000"/>
          <w:sz w:val="22"/>
          <w:szCs w:val="22"/>
          <w:lang w:val="en-US"/>
        </w:rPr>
        <w:t>/departures</w:t>
      </w:r>
      <w:r w:rsidRPr="007242B0">
        <w:rPr>
          <w:color w:val="000000"/>
          <w:sz w:val="22"/>
          <w:szCs w:val="22"/>
          <w:lang w:val="en-US"/>
        </w:rPr>
        <w:t>, new practice areas, departments, branch offices</w:t>
      </w:r>
      <w:r>
        <w:rPr>
          <w:color w:val="000000"/>
          <w:sz w:val="22"/>
          <w:szCs w:val="22"/>
          <w:lang w:val="en-US"/>
        </w:rPr>
        <w:t>,</w:t>
      </w:r>
      <w:r w:rsidRPr="007242B0">
        <w:rPr>
          <w:color w:val="000000"/>
          <w:sz w:val="22"/>
          <w:szCs w:val="22"/>
          <w:lang w:val="en-US"/>
        </w:rPr>
        <w:t xml:space="preserve"> etc.)</w:t>
      </w:r>
      <w:r>
        <w:rPr>
          <w:color w:val="000000"/>
          <w:sz w:val="22"/>
          <w:szCs w:val="22"/>
          <w:lang w:val="en-US"/>
        </w:rPr>
        <w:t>.</w:t>
      </w:r>
      <w:r w:rsidR="001E30C0" w:rsidRPr="001E30C0">
        <w:rPr>
          <w:color w:val="000000"/>
          <w:sz w:val="22"/>
          <w:szCs w:val="22"/>
          <w:lang w:val="en-US"/>
        </w:rPr>
        <w:t xml:space="preserve"> </w:t>
      </w:r>
      <w:r w:rsidR="000E3A6F">
        <w:rPr>
          <w:sz w:val="22"/>
          <w:szCs w:val="22"/>
          <w:u w:val="single"/>
          <w:lang w:val="en-US"/>
        </w:rPr>
        <w:t>_________________________________________________________________________________________</w:t>
      </w:r>
    </w:p>
    <w:p w:rsidR="00A5706A" w:rsidRDefault="00A5706A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</w:p>
    <w:p w:rsidR="00734A3E" w:rsidRDefault="00A5706A" w:rsidP="00734A3E">
      <w:pPr>
        <w:shd w:val="clear" w:color="auto" w:fill="FFFFFF"/>
        <w:rPr>
          <w:color w:val="000000"/>
          <w:sz w:val="22"/>
          <w:szCs w:val="22"/>
          <w:lang w:val="en-US"/>
        </w:rPr>
      </w:pPr>
      <w:r w:rsidRPr="00712366">
        <w:rPr>
          <w:b/>
          <w:color w:val="000000"/>
          <w:sz w:val="22"/>
          <w:szCs w:val="22"/>
          <w:lang w:val="en-US"/>
        </w:rPr>
        <w:t>Contact person</w:t>
      </w:r>
      <w:r>
        <w:rPr>
          <w:color w:val="000000"/>
          <w:sz w:val="22"/>
          <w:szCs w:val="22"/>
          <w:lang w:val="en-US"/>
        </w:rPr>
        <w:t xml:space="preserve"> (to clarify submission and arrange poll/interview)</w:t>
      </w:r>
      <w:r w:rsidR="000E3A6F">
        <w:rPr>
          <w:color w:val="000000"/>
          <w:sz w:val="22"/>
          <w:szCs w:val="22"/>
          <w:lang w:val="en-US"/>
        </w:rPr>
        <w:t>_________________________________________</w:t>
      </w:r>
    </w:p>
    <w:p w:rsidR="00A5706A" w:rsidRDefault="00A5706A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</w:p>
    <w:p w:rsidR="00A5706A" w:rsidRPr="00AB6CAC" w:rsidRDefault="00A5706A" w:rsidP="00AB6CAC">
      <w:pPr>
        <w:pStyle w:val="a4"/>
        <w:numPr>
          <w:ilvl w:val="0"/>
          <w:numId w:val="8"/>
        </w:numPr>
        <w:shd w:val="clear" w:color="auto" w:fill="FFFFFF"/>
        <w:rPr>
          <w:b/>
          <w:bCs/>
          <w:color w:val="000000"/>
          <w:sz w:val="22"/>
          <w:szCs w:val="22"/>
          <w:lang w:val="en-GB"/>
        </w:rPr>
      </w:pPr>
      <w:r w:rsidRPr="00AB6CAC">
        <w:rPr>
          <w:b/>
          <w:bCs/>
          <w:color w:val="000000"/>
          <w:sz w:val="22"/>
          <w:szCs w:val="22"/>
          <w:lang w:val="en-GB"/>
        </w:rPr>
        <w:t>In order to reflect business activity in the country, the research team systematizes available transactions into special monitoring tables.</w:t>
      </w:r>
    </w:p>
    <w:p w:rsidR="00A5706A" w:rsidRPr="00C16DE8" w:rsidRDefault="00A5706A" w:rsidP="00A012B3">
      <w:pPr>
        <w:shd w:val="clear" w:color="auto" w:fill="FFFFFF"/>
        <w:spacing w:before="120"/>
        <w:rPr>
          <w:b/>
          <w:bCs/>
          <w:color w:val="1C3F94"/>
          <w:sz w:val="22"/>
          <w:szCs w:val="22"/>
          <w:lang w:val="en-GB"/>
        </w:rPr>
      </w:pPr>
      <w:r w:rsidRPr="00DD67E3">
        <w:rPr>
          <w:b/>
          <w:bCs/>
          <w:color w:val="8AB24A"/>
          <w:sz w:val="22"/>
          <w:szCs w:val="22"/>
          <w:lang w:val="en-US"/>
        </w:rPr>
        <w:t xml:space="preserve">CLOSED </w:t>
      </w:r>
      <w:r w:rsidRPr="00DD67E3">
        <w:rPr>
          <w:color w:val="8AB24A"/>
          <w:sz w:val="22"/>
          <w:szCs w:val="22"/>
          <w:lang w:val="en-US"/>
        </w:rPr>
        <w:t>deals in</w:t>
      </w:r>
      <w:r w:rsidRPr="00DD67E3">
        <w:rPr>
          <w:b/>
          <w:bCs/>
          <w:color w:val="8AB24A"/>
          <w:sz w:val="22"/>
          <w:szCs w:val="22"/>
          <w:lang w:val="en-US"/>
        </w:rPr>
        <w:t xml:space="preserve"> </w:t>
      </w:r>
      <w:r w:rsidR="000E3A6F">
        <w:rPr>
          <w:b/>
          <w:bCs/>
          <w:color w:val="8AB24A"/>
          <w:sz w:val="22"/>
          <w:szCs w:val="22"/>
          <w:lang w:val="en-US"/>
        </w:rPr>
        <w:t>2017</w:t>
      </w:r>
      <w:r w:rsidRPr="00DD67E3">
        <w:rPr>
          <w:b/>
          <w:bCs/>
          <w:color w:val="8AB24A"/>
          <w:sz w:val="22"/>
          <w:szCs w:val="22"/>
          <w:lang w:val="en-US"/>
        </w:rPr>
        <w:t xml:space="preserve"> ONLY:*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681"/>
        <w:gridCol w:w="1437"/>
        <w:gridCol w:w="2471"/>
        <w:gridCol w:w="1781"/>
        <w:gridCol w:w="1100"/>
      </w:tblGrid>
      <w:tr w:rsidR="00A5706A" w:rsidRPr="004312B4" w:rsidTr="00DD67E3">
        <w:trPr>
          <w:trHeight w:val="1207"/>
        </w:trPr>
        <w:tc>
          <w:tcPr>
            <w:tcW w:w="1985" w:type="dxa"/>
            <w:shd w:val="clear" w:color="auto" w:fill="8AB24A"/>
          </w:tcPr>
          <w:p w:rsidR="00A5706A" w:rsidRPr="004312B4" w:rsidRDefault="00A5706A" w:rsidP="00AB6CAC">
            <w:pPr>
              <w:jc w:val="center"/>
              <w:rPr>
                <w:color w:val="FFFFFF"/>
                <w:lang w:val="en-US"/>
              </w:rPr>
            </w:pPr>
            <w:r w:rsidRPr="004312B4">
              <w:rPr>
                <w:color w:val="FFFFFF"/>
                <w:sz w:val="22"/>
                <w:szCs w:val="22"/>
                <w:lang w:val="en-US"/>
              </w:rPr>
              <w:t>Monitoring tables</w:t>
            </w:r>
          </w:p>
        </w:tc>
        <w:tc>
          <w:tcPr>
            <w:tcW w:w="1681" w:type="dxa"/>
            <w:shd w:val="clear" w:color="auto" w:fill="8AB24A"/>
          </w:tcPr>
          <w:p w:rsidR="00A5706A" w:rsidRPr="004312B4" w:rsidRDefault="00A5706A" w:rsidP="00AB6CAC">
            <w:pPr>
              <w:jc w:val="center"/>
              <w:rPr>
                <w:color w:val="FFFFFF"/>
                <w:lang w:val="en-US"/>
              </w:rPr>
            </w:pPr>
            <w:r w:rsidRPr="004312B4">
              <w:rPr>
                <w:color w:val="FFFFFF"/>
                <w:sz w:val="22"/>
                <w:szCs w:val="22"/>
                <w:lang w:val="en-US"/>
              </w:rPr>
              <w:t>Value in USD (if disclosed)</w:t>
            </w:r>
          </w:p>
          <w:p w:rsidR="00A5706A" w:rsidRPr="004312B4" w:rsidRDefault="00A5706A" w:rsidP="00AB6CAC">
            <w:pPr>
              <w:jc w:val="center"/>
              <w:rPr>
                <w:color w:val="FFFFFF"/>
                <w:lang w:val="en-US"/>
              </w:rPr>
            </w:pPr>
            <w:r w:rsidRPr="004312B4">
              <w:rPr>
                <w:color w:val="FFFFFF"/>
                <w:sz w:val="22"/>
                <w:szCs w:val="22"/>
                <w:lang w:val="en-US"/>
              </w:rPr>
              <w:t>If it is not disclosed, put “WND”</w:t>
            </w:r>
          </w:p>
        </w:tc>
        <w:tc>
          <w:tcPr>
            <w:tcW w:w="1437" w:type="dxa"/>
            <w:shd w:val="clear" w:color="auto" w:fill="8AB24A"/>
          </w:tcPr>
          <w:p w:rsidR="00A5706A" w:rsidRPr="004312B4" w:rsidRDefault="00A5706A" w:rsidP="00AB6CAC">
            <w:pPr>
              <w:jc w:val="center"/>
              <w:rPr>
                <w:color w:val="FFFFFF"/>
                <w:lang w:val="en-US"/>
              </w:rPr>
            </w:pPr>
            <w:r w:rsidRPr="004312B4">
              <w:rPr>
                <w:color w:val="FFFFFF"/>
                <w:sz w:val="22"/>
                <w:szCs w:val="22"/>
                <w:lang w:val="en-US"/>
              </w:rPr>
              <w:t>Transaction</w:t>
            </w:r>
          </w:p>
        </w:tc>
        <w:tc>
          <w:tcPr>
            <w:tcW w:w="2471" w:type="dxa"/>
            <w:shd w:val="clear" w:color="auto" w:fill="8AB24A"/>
          </w:tcPr>
          <w:p w:rsidR="00A5706A" w:rsidRPr="004312B4" w:rsidRDefault="00A5706A" w:rsidP="00AB6CAC">
            <w:pPr>
              <w:jc w:val="center"/>
              <w:rPr>
                <w:color w:val="FFFFFF"/>
                <w:lang w:val="en-US"/>
              </w:rPr>
            </w:pPr>
            <w:r w:rsidRPr="004312B4">
              <w:rPr>
                <w:color w:val="FFFFFF"/>
                <w:sz w:val="22"/>
                <w:szCs w:val="22"/>
                <w:lang w:val="en-US"/>
              </w:rPr>
              <w:t>Legal advisers</w:t>
            </w:r>
            <w:r w:rsidRPr="004312B4">
              <w:rPr>
                <w:color w:val="FFFFFF"/>
                <w:sz w:val="22"/>
                <w:szCs w:val="22"/>
              </w:rPr>
              <w:t xml:space="preserve"> (</w:t>
            </w:r>
            <w:r w:rsidRPr="004312B4">
              <w:rPr>
                <w:color w:val="FFFFFF"/>
                <w:sz w:val="22"/>
                <w:szCs w:val="22"/>
                <w:lang w:val="en-US"/>
              </w:rPr>
              <w:t>Ukrainian law)</w:t>
            </w:r>
          </w:p>
        </w:tc>
        <w:tc>
          <w:tcPr>
            <w:tcW w:w="1781" w:type="dxa"/>
            <w:shd w:val="clear" w:color="auto" w:fill="8AB24A"/>
          </w:tcPr>
          <w:p w:rsidR="00A5706A" w:rsidRPr="004312B4" w:rsidRDefault="00A5706A" w:rsidP="00AB6CAC">
            <w:pPr>
              <w:jc w:val="center"/>
              <w:rPr>
                <w:color w:val="FFFFFF"/>
                <w:lang w:val="en-US"/>
              </w:rPr>
            </w:pPr>
            <w:r w:rsidRPr="004312B4">
              <w:rPr>
                <w:color w:val="FFFFFF"/>
                <w:sz w:val="22"/>
                <w:szCs w:val="22"/>
                <w:lang w:val="en-US"/>
              </w:rPr>
              <w:t>Foreign legal adviser, governing law</w:t>
            </w:r>
          </w:p>
          <w:p w:rsidR="00A5706A" w:rsidRPr="004312B4" w:rsidRDefault="00A5706A" w:rsidP="00AB6CAC">
            <w:pPr>
              <w:rPr>
                <w:b/>
                <w:bCs/>
                <w:color w:val="FFFFFF"/>
                <w:lang w:val="en-US"/>
              </w:rPr>
            </w:pPr>
            <w:r w:rsidRPr="004312B4">
              <w:rPr>
                <w:b/>
                <w:bCs/>
                <w:color w:val="FFFFFF"/>
                <w:sz w:val="22"/>
                <w:szCs w:val="22"/>
                <w:lang w:val="en-US"/>
              </w:rPr>
              <w:t>PUBLISHABLE ONLY</w:t>
            </w:r>
          </w:p>
        </w:tc>
        <w:tc>
          <w:tcPr>
            <w:tcW w:w="1100" w:type="dxa"/>
            <w:shd w:val="clear" w:color="auto" w:fill="8AB24A"/>
          </w:tcPr>
          <w:p w:rsidR="00A5706A" w:rsidRPr="004312B4" w:rsidRDefault="00A5706A" w:rsidP="00E97DD2">
            <w:pPr>
              <w:jc w:val="center"/>
              <w:rPr>
                <w:color w:val="FFFFFF"/>
                <w:lang w:val="en-US"/>
              </w:rPr>
            </w:pPr>
            <w:r w:rsidRPr="004312B4">
              <w:rPr>
                <w:color w:val="FFFFFF"/>
                <w:sz w:val="22"/>
                <w:szCs w:val="22"/>
                <w:lang w:val="en-US"/>
              </w:rPr>
              <w:t xml:space="preserve">Period of closure in </w:t>
            </w:r>
            <w:r w:rsidR="000E3A6F">
              <w:rPr>
                <w:color w:val="FFFFFF"/>
                <w:sz w:val="22"/>
                <w:szCs w:val="22"/>
                <w:lang w:val="en-US"/>
              </w:rPr>
              <w:t>2017</w:t>
            </w:r>
          </w:p>
        </w:tc>
      </w:tr>
      <w:tr w:rsidR="00A5706A" w:rsidRPr="00684077" w:rsidTr="001F2BE2">
        <w:trPr>
          <w:trHeight w:val="577"/>
        </w:trPr>
        <w:tc>
          <w:tcPr>
            <w:tcW w:w="1985" w:type="dxa"/>
          </w:tcPr>
          <w:p w:rsidR="00A5706A" w:rsidRPr="00767C2D" w:rsidRDefault="00A5706A" w:rsidP="00AB6CAC">
            <w:pPr>
              <w:rPr>
                <w:lang w:val="en-US"/>
              </w:rPr>
            </w:pPr>
          </w:p>
        </w:tc>
        <w:tc>
          <w:tcPr>
            <w:tcW w:w="1681" w:type="dxa"/>
          </w:tcPr>
          <w:p w:rsidR="00A5706A" w:rsidRPr="00767C2D" w:rsidRDefault="00A5706A" w:rsidP="00AB6CAC">
            <w:pPr>
              <w:jc w:val="both"/>
              <w:rPr>
                <w:lang w:val="en-US"/>
              </w:rPr>
            </w:pPr>
          </w:p>
        </w:tc>
        <w:tc>
          <w:tcPr>
            <w:tcW w:w="1437" w:type="dxa"/>
            <w:vAlign w:val="center"/>
          </w:tcPr>
          <w:p w:rsidR="00A5706A" w:rsidRPr="00DD67E3" w:rsidRDefault="00A5706A" w:rsidP="00AB6CAC">
            <w:pPr>
              <w:rPr>
                <w:i/>
                <w:iCs/>
                <w:color w:val="8AB24A"/>
                <w:lang w:val="en-US"/>
              </w:rPr>
            </w:pPr>
            <w:r w:rsidRPr="00DD67E3">
              <w:rPr>
                <w:i/>
                <w:iCs/>
                <w:color w:val="8AB24A"/>
                <w:sz w:val="22"/>
                <w:szCs w:val="22"/>
                <w:lang w:val="en-US"/>
              </w:rPr>
              <w:t>Deal description, parties involved</w:t>
            </w:r>
          </w:p>
        </w:tc>
        <w:tc>
          <w:tcPr>
            <w:tcW w:w="2471" w:type="dxa"/>
          </w:tcPr>
          <w:p w:rsidR="00A5706A" w:rsidRPr="00DD67E3" w:rsidRDefault="00A5706A" w:rsidP="00AB6CAC">
            <w:pPr>
              <w:rPr>
                <w:i/>
                <w:iCs/>
                <w:color w:val="8AB24A"/>
                <w:lang w:val="en-US"/>
              </w:rPr>
            </w:pPr>
            <w:r w:rsidRPr="00DD67E3">
              <w:rPr>
                <w:i/>
                <w:iCs/>
                <w:color w:val="8AB24A"/>
                <w:sz w:val="22"/>
                <w:szCs w:val="22"/>
                <w:lang w:val="en-US"/>
              </w:rPr>
              <w:t>Whom did the law firm represent? If possible, name legal advisors from other contracting parties</w:t>
            </w:r>
          </w:p>
        </w:tc>
        <w:tc>
          <w:tcPr>
            <w:tcW w:w="1781" w:type="dxa"/>
          </w:tcPr>
          <w:p w:rsidR="00A5706A" w:rsidRPr="00767C2D" w:rsidRDefault="00A5706A" w:rsidP="00AB6CAC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A5706A" w:rsidRPr="00767C2D" w:rsidRDefault="00A5706A" w:rsidP="00AB6CAC">
            <w:pPr>
              <w:jc w:val="center"/>
              <w:rPr>
                <w:lang w:val="en-US"/>
              </w:rPr>
            </w:pPr>
          </w:p>
        </w:tc>
      </w:tr>
      <w:tr w:rsidR="00A5706A" w:rsidRPr="00767C2D" w:rsidTr="001F2BE2">
        <w:tc>
          <w:tcPr>
            <w:tcW w:w="1985" w:type="dxa"/>
          </w:tcPr>
          <w:p w:rsidR="00A5706A" w:rsidRPr="00DC3773" w:rsidRDefault="00681C8B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="00A5706A" w:rsidRPr="00DC37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apital markets</w:t>
            </w:r>
          </w:p>
        </w:tc>
        <w:tc>
          <w:tcPr>
            <w:tcW w:w="1681" w:type="dxa"/>
          </w:tcPr>
          <w:p w:rsidR="00A5706A" w:rsidRPr="00767C2D" w:rsidRDefault="00A5706A" w:rsidP="00AB6CAC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37" w:type="dxa"/>
            <w:vAlign w:val="center"/>
          </w:tcPr>
          <w:p w:rsidR="00A5706A" w:rsidRPr="00767C2D" w:rsidRDefault="00A5706A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71" w:type="dxa"/>
            <w:vAlign w:val="center"/>
          </w:tcPr>
          <w:p w:rsidR="00A5706A" w:rsidRPr="000A6BE2" w:rsidRDefault="00A5706A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81" w:type="dxa"/>
          </w:tcPr>
          <w:p w:rsidR="00A5706A" w:rsidRPr="00767C2D" w:rsidRDefault="00A5706A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0" w:type="dxa"/>
          </w:tcPr>
          <w:p w:rsidR="00A5706A" w:rsidRPr="00767C2D" w:rsidRDefault="00A5706A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A5706A" w:rsidRPr="00767C2D" w:rsidTr="001F2BE2">
        <w:tc>
          <w:tcPr>
            <w:tcW w:w="1985" w:type="dxa"/>
          </w:tcPr>
          <w:p w:rsidR="00A5706A" w:rsidRPr="00DC3773" w:rsidRDefault="000E3A6F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Financial</w:t>
            </w:r>
            <w:r w:rsidR="00A5706A" w:rsidRPr="00DC37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restructuring</w:t>
            </w:r>
          </w:p>
        </w:tc>
        <w:tc>
          <w:tcPr>
            <w:tcW w:w="1681" w:type="dxa"/>
          </w:tcPr>
          <w:p w:rsidR="00A5706A" w:rsidRPr="00767C2D" w:rsidRDefault="00A5706A" w:rsidP="00AB6CAC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37" w:type="dxa"/>
            <w:vAlign w:val="center"/>
          </w:tcPr>
          <w:p w:rsidR="00A5706A" w:rsidRPr="00767C2D" w:rsidRDefault="00A5706A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71" w:type="dxa"/>
            <w:vAlign w:val="center"/>
          </w:tcPr>
          <w:p w:rsidR="00A5706A" w:rsidRPr="000A6BE2" w:rsidRDefault="00A5706A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81" w:type="dxa"/>
          </w:tcPr>
          <w:p w:rsidR="00A5706A" w:rsidRPr="00767C2D" w:rsidRDefault="00A5706A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0" w:type="dxa"/>
          </w:tcPr>
          <w:p w:rsidR="00A5706A" w:rsidRPr="00767C2D" w:rsidRDefault="00A5706A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A5706A" w:rsidRPr="00767C2D" w:rsidTr="001F2BE2">
        <w:tc>
          <w:tcPr>
            <w:tcW w:w="1985" w:type="dxa"/>
          </w:tcPr>
          <w:p w:rsidR="00A5706A" w:rsidRPr="00137AFE" w:rsidRDefault="00A5706A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C37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Banking &amp; finance</w:t>
            </w:r>
          </w:p>
        </w:tc>
        <w:tc>
          <w:tcPr>
            <w:tcW w:w="1681" w:type="dxa"/>
          </w:tcPr>
          <w:p w:rsidR="00A5706A" w:rsidRPr="00767C2D" w:rsidRDefault="00A5706A" w:rsidP="00AB6CAC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37" w:type="dxa"/>
            <w:vAlign w:val="center"/>
          </w:tcPr>
          <w:p w:rsidR="00A5706A" w:rsidRPr="00767C2D" w:rsidRDefault="00A5706A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71" w:type="dxa"/>
            <w:vAlign w:val="center"/>
          </w:tcPr>
          <w:p w:rsidR="00A5706A" w:rsidRPr="000A6BE2" w:rsidRDefault="00A5706A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81" w:type="dxa"/>
          </w:tcPr>
          <w:p w:rsidR="00A5706A" w:rsidRPr="00767C2D" w:rsidRDefault="00A5706A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0" w:type="dxa"/>
          </w:tcPr>
          <w:p w:rsidR="00A5706A" w:rsidRPr="00767C2D" w:rsidRDefault="00A5706A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A5706A" w:rsidRPr="00083FCB" w:rsidTr="001F2BE2">
        <w:tc>
          <w:tcPr>
            <w:tcW w:w="1985" w:type="dxa"/>
          </w:tcPr>
          <w:p w:rsidR="00A5706A" w:rsidRPr="00DC3773" w:rsidRDefault="00A5706A" w:rsidP="00681C8B">
            <w:pPr>
              <w:pStyle w:val="Pa13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C37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M&amp;A</w:t>
            </w:r>
          </w:p>
        </w:tc>
        <w:tc>
          <w:tcPr>
            <w:tcW w:w="1681" w:type="dxa"/>
          </w:tcPr>
          <w:p w:rsidR="00A5706A" w:rsidRPr="00767C2D" w:rsidRDefault="00A5706A" w:rsidP="00AB6CAC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37" w:type="dxa"/>
            <w:vAlign w:val="center"/>
          </w:tcPr>
          <w:p w:rsidR="00A5706A" w:rsidRPr="00767C2D" w:rsidRDefault="00A5706A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71" w:type="dxa"/>
            <w:vAlign w:val="center"/>
          </w:tcPr>
          <w:p w:rsidR="00A5706A" w:rsidRPr="000A6BE2" w:rsidRDefault="00A5706A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81" w:type="dxa"/>
          </w:tcPr>
          <w:p w:rsidR="00A5706A" w:rsidRPr="00767C2D" w:rsidRDefault="00A5706A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0" w:type="dxa"/>
          </w:tcPr>
          <w:p w:rsidR="00A5706A" w:rsidRPr="00767C2D" w:rsidRDefault="00A5706A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A5706A" w:rsidRPr="00684077" w:rsidTr="001F2BE2">
        <w:tc>
          <w:tcPr>
            <w:tcW w:w="1985" w:type="dxa"/>
          </w:tcPr>
          <w:p w:rsidR="00A5706A" w:rsidRPr="00866EA9" w:rsidRDefault="00A5706A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C37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Transactions in the antitrust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field</w:t>
            </w:r>
            <w:r w:rsidR="00866EA9" w:rsidRPr="00866E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="00866E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merger control)</w:t>
            </w:r>
          </w:p>
        </w:tc>
        <w:tc>
          <w:tcPr>
            <w:tcW w:w="1681" w:type="dxa"/>
          </w:tcPr>
          <w:p w:rsidR="00A5706A" w:rsidRPr="00767C2D" w:rsidRDefault="00A5706A" w:rsidP="00AB6CAC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37" w:type="dxa"/>
            <w:vAlign w:val="center"/>
          </w:tcPr>
          <w:p w:rsidR="00A5706A" w:rsidRPr="00767C2D" w:rsidRDefault="00A5706A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71" w:type="dxa"/>
            <w:vAlign w:val="center"/>
          </w:tcPr>
          <w:p w:rsidR="00A5706A" w:rsidRPr="000A6BE2" w:rsidRDefault="00A5706A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81" w:type="dxa"/>
          </w:tcPr>
          <w:p w:rsidR="00A5706A" w:rsidRPr="00767C2D" w:rsidRDefault="00A5706A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0" w:type="dxa"/>
          </w:tcPr>
          <w:p w:rsidR="00A5706A" w:rsidRPr="00767C2D" w:rsidRDefault="00A5706A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5706A" w:rsidRPr="00A012B3" w:rsidRDefault="00A5706A" w:rsidP="00AB6CAC">
      <w:pPr>
        <w:spacing w:before="240"/>
        <w:rPr>
          <w:color w:val="000000"/>
          <w:sz w:val="22"/>
          <w:szCs w:val="22"/>
          <w:lang w:val="en-US"/>
        </w:rPr>
      </w:pPr>
      <w:r w:rsidRPr="00A012B3">
        <w:rPr>
          <w:sz w:val="22"/>
          <w:szCs w:val="22"/>
          <w:lang w:val="en-US"/>
        </w:rPr>
        <w:t>*</w:t>
      </w:r>
      <w:r w:rsidR="000E3A6F" w:rsidRPr="00A012B3">
        <w:rPr>
          <w:color w:val="000000"/>
          <w:sz w:val="22"/>
          <w:szCs w:val="22"/>
          <w:lang w:val="en-US"/>
        </w:rPr>
        <w:t xml:space="preserve"> Please check the wording of projects in our recent edition: </w:t>
      </w:r>
      <w:hyperlink r:id="rId12" w:history="1">
        <w:r w:rsidR="00684077">
          <w:rPr>
            <w:rStyle w:val="a3"/>
            <w:sz w:val="22"/>
            <w:szCs w:val="22"/>
            <w:lang w:val="en-US"/>
          </w:rPr>
          <w:t>http://ukrainianlawfirms.com/ukrainian-legal-market/</w:t>
        </w:r>
      </w:hyperlink>
      <w:r w:rsidR="000E3A6F" w:rsidRPr="00A012B3">
        <w:rPr>
          <w:sz w:val="22"/>
          <w:szCs w:val="22"/>
          <w:lang w:val="en-US"/>
        </w:rPr>
        <w:t xml:space="preserve"> </w:t>
      </w:r>
      <w:r w:rsidRPr="00A012B3">
        <w:rPr>
          <w:sz w:val="22"/>
          <w:szCs w:val="22"/>
          <w:lang w:val="en-US"/>
        </w:rPr>
        <w:t>Please note that we do not publish deals in a descriptive way: “L</w:t>
      </w:r>
      <w:r w:rsidRPr="00A012B3">
        <w:rPr>
          <w:color w:val="000000"/>
          <w:sz w:val="22"/>
          <w:szCs w:val="22"/>
          <w:lang w:val="en-US"/>
        </w:rPr>
        <w:t xml:space="preserve">oan to a Ukrainian company from a Ukrainian bank”. </w:t>
      </w:r>
    </w:p>
    <w:p w:rsidR="000E3A6F" w:rsidRPr="00A012B3" w:rsidRDefault="000243CE" w:rsidP="00AB6CAC">
      <w:pPr>
        <w:spacing w:before="240"/>
        <w:rPr>
          <w:color w:val="000000"/>
          <w:sz w:val="22"/>
          <w:szCs w:val="22"/>
          <w:lang w:val="en-US"/>
        </w:rPr>
      </w:pPr>
      <w:r>
        <w:rPr>
          <w:b/>
          <w:bCs/>
          <w:color w:val="8AB24A"/>
          <w:sz w:val="22"/>
          <w:szCs w:val="22"/>
          <w:lang w:val="en-US"/>
        </w:rPr>
        <w:t>Important!</w:t>
      </w:r>
      <w:r w:rsidR="000E3A6F" w:rsidRPr="00A012B3">
        <w:rPr>
          <w:color w:val="000000"/>
          <w:sz w:val="22"/>
          <w:szCs w:val="22"/>
          <w:lang w:val="en-US"/>
        </w:rPr>
        <w:t xml:space="preserve"> The tables include transactions only. The comprehensive</w:t>
      </w:r>
      <w:r w:rsidR="00A012B3" w:rsidRPr="00A012B3">
        <w:rPr>
          <w:color w:val="000000"/>
          <w:sz w:val="22"/>
          <w:szCs w:val="22"/>
          <w:lang w:val="en-US"/>
        </w:rPr>
        <w:t xml:space="preserve"> description of judicial practice and litigation is provided in the surveys of the Handbook.</w:t>
      </w:r>
    </w:p>
    <w:p w:rsidR="00A5706A" w:rsidRPr="00A012B3" w:rsidRDefault="00A5706A">
      <w:pPr>
        <w:rPr>
          <w:sz w:val="22"/>
          <w:szCs w:val="22"/>
          <w:lang w:val="en-US"/>
        </w:rPr>
      </w:pPr>
    </w:p>
    <w:p w:rsidR="00253559" w:rsidRPr="00A012B3" w:rsidRDefault="00253559" w:rsidP="00AB6CAC">
      <w:pPr>
        <w:pStyle w:val="a4"/>
        <w:numPr>
          <w:ilvl w:val="0"/>
          <w:numId w:val="8"/>
        </w:numPr>
        <w:rPr>
          <w:b/>
          <w:bCs/>
          <w:sz w:val="22"/>
          <w:szCs w:val="22"/>
          <w:lang w:val="en-US"/>
        </w:rPr>
      </w:pPr>
      <w:r w:rsidRPr="00A012B3">
        <w:rPr>
          <w:b/>
          <w:bCs/>
          <w:sz w:val="22"/>
          <w:szCs w:val="22"/>
          <w:lang w:val="en-US"/>
        </w:rPr>
        <w:t xml:space="preserve">Submission for </w:t>
      </w:r>
      <w:r w:rsidRPr="00A012B3">
        <w:rPr>
          <w:b/>
          <w:bCs/>
          <w:color w:val="8AB24A"/>
          <w:sz w:val="22"/>
          <w:szCs w:val="22"/>
          <w:lang w:val="en-US"/>
        </w:rPr>
        <w:t>Who is Who</w:t>
      </w:r>
      <w:r w:rsidRPr="00A012B3">
        <w:rPr>
          <w:b/>
          <w:bCs/>
          <w:sz w:val="22"/>
          <w:szCs w:val="22"/>
          <w:lang w:val="en-US"/>
        </w:rPr>
        <w:t xml:space="preserve"> section</w:t>
      </w:r>
      <w:r w:rsidR="00341FE9" w:rsidRPr="00A012B3">
        <w:rPr>
          <w:b/>
          <w:bCs/>
          <w:sz w:val="22"/>
          <w:szCs w:val="22"/>
          <w:lang w:val="en-US"/>
        </w:rPr>
        <w:t>.</w:t>
      </w:r>
    </w:p>
    <w:p w:rsidR="00A5706A" w:rsidRPr="00A012B3" w:rsidRDefault="00253559" w:rsidP="001F2BE2">
      <w:pPr>
        <w:pStyle w:val="a4"/>
        <w:numPr>
          <w:ilvl w:val="1"/>
          <w:numId w:val="17"/>
        </w:numPr>
        <w:spacing w:before="240"/>
        <w:rPr>
          <w:b/>
          <w:bCs/>
          <w:sz w:val="22"/>
          <w:szCs w:val="22"/>
          <w:lang w:val="en-US"/>
        </w:rPr>
      </w:pPr>
      <w:r w:rsidRPr="00A012B3">
        <w:rPr>
          <w:b/>
          <w:bCs/>
          <w:sz w:val="22"/>
          <w:szCs w:val="22"/>
          <w:lang w:val="en-US"/>
        </w:rPr>
        <w:t xml:space="preserve"> </w:t>
      </w:r>
      <w:r w:rsidR="00341FE9" w:rsidRPr="00A012B3">
        <w:rPr>
          <w:b/>
          <w:bCs/>
          <w:sz w:val="22"/>
          <w:szCs w:val="22"/>
          <w:lang w:val="en-US"/>
        </w:rPr>
        <w:t>Please</w:t>
      </w:r>
      <w:r w:rsidRPr="00A012B3">
        <w:rPr>
          <w:b/>
          <w:bCs/>
          <w:sz w:val="22"/>
          <w:szCs w:val="22"/>
          <w:lang w:val="en-US"/>
        </w:rPr>
        <w:t xml:space="preserve"> mark the area/industry in which your law firm operates.</w:t>
      </w:r>
    </w:p>
    <w:p w:rsidR="00A5706A" w:rsidRDefault="00A5706A" w:rsidP="003A5470">
      <w:pPr>
        <w:tabs>
          <w:tab w:val="left" w:pos="8931"/>
        </w:tabs>
        <w:rPr>
          <w:lang w:val="en-US"/>
        </w:rPr>
      </w:pPr>
    </w:p>
    <w:p w:rsidR="00A5706A" w:rsidRPr="001F2BE2" w:rsidRDefault="00A5706A" w:rsidP="001F2BE2">
      <w:pPr>
        <w:shd w:val="clear" w:color="auto" w:fill="FFFFFF"/>
        <w:spacing w:before="120" w:after="120"/>
        <w:rPr>
          <w:sz w:val="22"/>
          <w:szCs w:val="22"/>
          <w:lang w:val="en-US"/>
        </w:rPr>
        <w:sectPr w:rsidR="00A5706A" w:rsidRPr="001F2BE2" w:rsidSect="00DD67E3">
          <w:headerReference w:type="first" r:id="rId13"/>
          <w:pgSz w:w="11906" w:h="16838"/>
          <w:pgMar w:top="851" w:right="566" w:bottom="568" w:left="851" w:header="0" w:footer="680" w:gutter="0"/>
          <w:cols w:space="708"/>
          <w:titlePg/>
          <w:docGrid w:linePitch="360"/>
        </w:sectPr>
      </w:pPr>
    </w:p>
    <w:p w:rsidR="00A5706A" w:rsidRPr="00E97DD2" w:rsidRDefault="00A5706A" w:rsidP="001F2BE2">
      <w:pPr>
        <w:pStyle w:val="a4"/>
        <w:numPr>
          <w:ilvl w:val="0"/>
          <w:numId w:val="9"/>
        </w:numPr>
        <w:shd w:val="clear" w:color="auto" w:fill="FFFFFF"/>
        <w:ind w:left="284" w:hanging="426"/>
        <w:rPr>
          <w:sz w:val="22"/>
          <w:szCs w:val="22"/>
          <w:lang w:val="en-US"/>
        </w:rPr>
      </w:pPr>
      <w:r w:rsidRPr="00E97DD2">
        <w:rPr>
          <w:sz w:val="22"/>
          <w:szCs w:val="22"/>
          <w:lang w:val="en-US"/>
        </w:rPr>
        <w:lastRenderedPageBreak/>
        <w:t>Agribusiness</w:t>
      </w:r>
    </w:p>
    <w:p w:rsidR="00A5706A" w:rsidRPr="00E97DD2" w:rsidRDefault="00A5706A" w:rsidP="001F2BE2">
      <w:pPr>
        <w:pStyle w:val="a4"/>
        <w:numPr>
          <w:ilvl w:val="0"/>
          <w:numId w:val="9"/>
        </w:numPr>
        <w:shd w:val="clear" w:color="auto" w:fill="FFFFFF"/>
        <w:ind w:left="284" w:hanging="426"/>
        <w:rPr>
          <w:sz w:val="22"/>
          <w:szCs w:val="22"/>
          <w:lang w:val="en-US"/>
        </w:rPr>
      </w:pPr>
      <w:r w:rsidRPr="00E97DD2">
        <w:rPr>
          <w:sz w:val="22"/>
          <w:szCs w:val="22"/>
          <w:lang w:val="en-US"/>
        </w:rPr>
        <w:t>Antitrust/Competition</w:t>
      </w:r>
    </w:p>
    <w:p w:rsidR="00A5706A" w:rsidRPr="00E97DD2" w:rsidRDefault="00A5706A" w:rsidP="001F2BE2">
      <w:pPr>
        <w:pStyle w:val="a4"/>
        <w:numPr>
          <w:ilvl w:val="0"/>
          <w:numId w:val="9"/>
        </w:numPr>
        <w:shd w:val="clear" w:color="auto" w:fill="FFFFFF"/>
        <w:ind w:left="284" w:hanging="426"/>
        <w:rPr>
          <w:sz w:val="22"/>
          <w:szCs w:val="22"/>
          <w:lang w:val="en-US"/>
        </w:rPr>
      </w:pPr>
      <w:r w:rsidRPr="00E97DD2">
        <w:rPr>
          <w:sz w:val="22"/>
          <w:szCs w:val="22"/>
          <w:lang w:val="en-US"/>
        </w:rPr>
        <w:t>Banking &amp; Finance</w:t>
      </w:r>
      <w:r w:rsidR="00A012B3">
        <w:rPr>
          <w:sz w:val="22"/>
          <w:szCs w:val="22"/>
          <w:lang w:val="en-US"/>
        </w:rPr>
        <w:t xml:space="preserve"> (transactions, regulatory)</w:t>
      </w:r>
    </w:p>
    <w:p w:rsidR="00E15C1F" w:rsidRPr="00E97DD2" w:rsidRDefault="00A5706A" w:rsidP="001F2BE2">
      <w:pPr>
        <w:pStyle w:val="a4"/>
        <w:numPr>
          <w:ilvl w:val="0"/>
          <w:numId w:val="9"/>
        </w:numPr>
        <w:shd w:val="clear" w:color="auto" w:fill="FFFFFF"/>
        <w:ind w:left="284" w:hanging="426"/>
        <w:rPr>
          <w:sz w:val="22"/>
          <w:szCs w:val="22"/>
          <w:lang w:val="en-US"/>
        </w:rPr>
      </w:pPr>
      <w:r w:rsidRPr="00E97DD2">
        <w:rPr>
          <w:sz w:val="22"/>
          <w:szCs w:val="22"/>
          <w:lang w:val="en-US"/>
        </w:rPr>
        <w:t>Bankruptcy</w:t>
      </w:r>
    </w:p>
    <w:p w:rsidR="00A5706A" w:rsidRPr="00E97DD2" w:rsidRDefault="00A5706A" w:rsidP="001F2BE2">
      <w:pPr>
        <w:pStyle w:val="a4"/>
        <w:numPr>
          <w:ilvl w:val="0"/>
          <w:numId w:val="9"/>
        </w:numPr>
        <w:ind w:left="284" w:hanging="426"/>
        <w:rPr>
          <w:sz w:val="22"/>
          <w:szCs w:val="22"/>
          <w:lang w:val="en-US"/>
        </w:rPr>
      </w:pPr>
      <w:r w:rsidRPr="00E97DD2">
        <w:rPr>
          <w:sz w:val="22"/>
          <w:szCs w:val="22"/>
          <w:lang w:val="en-US"/>
        </w:rPr>
        <w:t>Capital Markets</w:t>
      </w:r>
    </w:p>
    <w:p w:rsidR="00E15C1F" w:rsidRPr="00E97DD2" w:rsidRDefault="00A5706A" w:rsidP="001F2BE2">
      <w:pPr>
        <w:pStyle w:val="a4"/>
        <w:numPr>
          <w:ilvl w:val="0"/>
          <w:numId w:val="9"/>
        </w:numPr>
        <w:shd w:val="clear" w:color="auto" w:fill="FFFFFF"/>
        <w:ind w:left="284" w:hanging="426"/>
        <w:rPr>
          <w:sz w:val="22"/>
          <w:szCs w:val="22"/>
          <w:lang w:val="en-US"/>
        </w:rPr>
      </w:pPr>
      <w:r w:rsidRPr="00E97DD2">
        <w:rPr>
          <w:sz w:val="22"/>
          <w:szCs w:val="22"/>
          <w:lang w:val="en-US"/>
        </w:rPr>
        <w:t>Corporate</w:t>
      </w:r>
    </w:p>
    <w:p w:rsidR="009F53F0" w:rsidRPr="00E97DD2" w:rsidRDefault="009F53F0" w:rsidP="001F2BE2">
      <w:pPr>
        <w:pStyle w:val="a4"/>
        <w:numPr>
          <w:ilvl w:val="0"/>
          <w:numId w:val="9"/>
        </w:numPr>
        <w:shd w:val="clear" w:color="auto" w:fill="FFFFFF"/>
        <w:ind w:left="284" w:hanging="426"/>
        <w:rPr>
          <w:sz w:val="22"/>
          <w:szCs w:val="22"/>
          <w:lang w:val="en-US"/>
        </w:rPr>
      </w:pPr>
      <w:r w:rsidRPr="00E97DD2">
        <w:rPr>
          <w:sz w:val="22"/>
          <w:szCs w:val="22"/>
          <w:lang w:val="en-US"/>
        </w:rPr>
        <w:t>M&amp;A</w:t>
      </w:r>
    </w:p>
    <w:p w:rsidR="00A5706A" w:rsidRPr="00E97DD2" w:rsidRDefault="00A5706A" w:rsidP="001F2BE2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ind w:left="284" w:right="72" w:hanging="426"/>
        <w:rPr>
          <w:sz w:val="22"/>
          <w:szCs w:val="22"/>
          <w:lang w:val="en-US"/>
        </w:rPr>
      </w:pPr>
      <w:r w:rsidRPr="00E97DD2">
        <w:rPr>
          <w:sz w:val="22"/>
          <w:szCs w:val="22"/>
          <w:lang w:val="en-US"/>
        </w:rPr>
        <w:t>Criminal Law/ White-Collar Crime</w:t>
      </w:r>
    </w:p>
    <w:p w:rsidR="006D3E59" w:rsidRDefault="00A5706A" w:rsidP="006D3E59">
      <w:pPr>
        <w:pStyle w:val="a4"/>
        <w:numPr>
          <w:ilvl w:val="0"/>
          <w:numId w:val="9"/>
        </w:numPr>
        <w:shd w:val="clear" w:color="auto" w:fill="FFFFFF"/>
        <w:ind w:left="284" w:hanging="426"/>
        <w:rPr>
          <w:sz w:val="22"/>
          <w:szCs w:val="22"/>
          <w:lang w:val="en-US"/>
        </w:rPr>
      </w:pPr>
      <w:r w:rsidRPr="00E97DD2">
        <w:rPr>
          <w:sz w:val="22"/>
          <w:szCs w:val="22"/>
          <w:lang w:val="en-US"/>
        </w:rPr>
        <w:t>Energy &amp; Natural Resources</w:t>
      </w:r>
      <w:r w:rsidR="006D3E59" w:rsidRPr="006D3E59">
        <w:rPr>
          <w:sz w:val="22"/>
          <w:szCs w:val="22"/>
          <w:lang w:val="en-US"/>
        </w:rPr>
        <w:t xml:space="preserve"> </w:t>
      </w:r>
    </w:p>
    <w:p w:rsidR="006D3E59" w:rsidRDefault="00A012B3" w:rsidP="006D3E59">
      <w:pPr>
        <w:pStyle w:val="a4"/>
        <w:numPr>
          <w:ilvl w:val="0"/>
          <w:numId w:val="9"/>
        </w:numPr>
        <w:shd w:val="clear" w:color="auto" w:fill="FFFFFF"/>
        <w:ind w:left="284" w:hanging="4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Financial/Debt Restructuring</w:t>
      </w:r>
    </w:p>
    <w:p w:rsidR="00A012B3" w:rsidRPr="00E97DD2" w:rsidRDefault="00A012B3" w:rsidP="006D3E59">
      <w:pPr>
        <w:pStyle w:val="a4"/>
        <w:numPr>
          <w:ilvl w:val="0"/>
          <w:numId w:val="9"/>
        </w:numPr>
        <w:shd w:val="clear" w:color="auto" w:fill="FFFFFF"/>
        <w:ind w:left="284" w:hanging="4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Infrastructure</w:t>
      </w:r>
    </w:p>
    <w:p w:rsidR="00A5706A" w:rsidRPr="00E97DD2" w:rsidRDefault="00A5706A" w:rsidP="001F2BE2">
      <w:pPr>
        <w:pStyle w:val="a4"/>
        <w:numPr>
          <w:ilvl w:val="0"/>
          <w:numId w:val="9"/>
        </w:numPr>
        <w:shd w:val="clear" w:color="auto" w:fill="FFFFFF"/>
        <w:ind w:left="284" w:hanging="426"/>
        <w:rPr>
          <w:sz w:val="22"/>
          <w:szCs w:val="22"/>
          <w:lang w:val="en-US"/>
        </w:rPr>
      </w:pPr>
      <w:r w:rsidRPr="00E97DD2">
        <w:rPr>
          <w:sz w:val="22"/>
          <w:szCs w:val="22"/>
          <w:lang w:val="en-US"/>
        </w:rPr>
        <w:t>Information Technologies</w:t>
      </w:r>
    </w:p>
    <w:p w:rsidR="00A5706A" w:rsidRPr="00CA20F0" w:rsidRDefault="00A5706A" w:rsidP="001F2BE2">
      <w:pPr>
        <w:pStyle w:val="a4"/>
        <w:numPr>
          <w:ilvl w:val="0"/>
          <w:numId w:val="9"/>
        </w:numPr>
        <w:shd w:val="clear" w:color="auto" w:fill="FFFFFF"/>
        <w:ind w:left="284" w:hanging="426"/>
        <w:rPr>
          <w:sz w:val="22"/>
          <w:szCs w:val="22"/>
          <w:lang w:val="en-US"/>
        </w:rPr>
      </w:pPr>
      <w:r w:rsidRPr="00CA20F0">
        <w:rPr>
          <w:sz w:val="22"/>
          <w:szCs w:val="22"/>
          <w:lang w:val="en-US"/>
        </w:rPr>
        <w:t>Intellectual Property</w:t>
      </w:r>
    </w:p>
    <w:p w:rsidR="00A5706A" w:rsidRPr="00CA20F0" w:rsidRDefault="00A5706A" w:rsidP="001F2BE2">
      <w:pPr>
        <w:pStyle w:val="a4"/>
        <w:numPr>
          <w:ilvl w:val="0"/>
          <w:numId w:val="9"/>
        </w:numPr>
        <w:shd w:val="clear" w:color="auto" w:fill="FFFFFF"/>
        <w:ind w:left="284" w:hanging="426"/>
        <w:rPr>
          <w:sz w:val="22"/>
          <w:szCs w:val="22"/>
          <w:lang w:val="en-US"/>
        </w:rPr>
      </w:pPr>
      <w:r w:rsidRPr="00CA20F0">
        <w:rPr>
          <w:sz w:val="22"/>
          <w:szCs w:val="22"/>
          <w:lang w:val="en-US"/>
        </w:rPr>
        <w:t>International Arbitration</w:t>
      </w:r>
    </w:p>
    <w:p w:rsidR="00A5706A" w:rsidRPr="00CA20F0" w:rsidRDefault="00A5706A" w:rsidP="00A012B3">
      <w:pPr>
        <w:pStyle w:val="a4"/>
        <w:numPr>
          <w:ilvl w:val="0"/>
          <w:numId w:val="9"/>
        </w:numPr>
        <w:tabs>
          <w:tab w:val="left" w:pos="284"/>
        </w:tabs>
        <w:ind w:left="284" w:hanging="426"/>
        <w:rPr>
          <w:sz w:val="22"/>
          <w:szCs w:val="22"/>
          <w:lang w:val="en-US"/>
        </w:rPr>
      </w:pPr>
      <w:r w:rsidRPr="00CA20F0">
        <w:rPr>
          <w:sz w:val="22"/>
          <w:szCs w:val="22"/>
          <w:lang w:val="en-US"/>
        </w:rPr>
        <w:lastRenderedPageBreak/>
        <w:t>International Trade</w:t>
      </w:r>
      <w:r w:rsidR="00A012B3">
        <w:rPr>
          <w:sz w:val="22"/>
          <w:szCs w:val="22"/>
          <w:lang w:val="en-US"/>
        </w:rPr>
        <w:t xml:space="preserve">: Commodities and </w:t>
      </w:r>
      <w:r w:rsidR="00A012B3">
        <w:rPr>
          <w:sz w:val="22"/>
          <w:szCs w:val="22"/>
          <w:lang w:val="en-US"/>
        </w:rPr>
        <w:br/>
      </w:r>
      <w:r w:rsidR="00E15C1F" w:rsidRPr="00CA20F0">
        <w:rPr>
          <w:sz w:val="22"/>
          <w:szCs w:val="22"/>
          <w:lang w:val="en-US"/>
        </w:rPr>
        <w:t>Trade Remedies</w:t>
      </w:r>
      <w:r w:rsidR="00A012B3">
        <w:rPr>
          <w:sz w:val="22"/>
          <w:szCs w:val="22"/>
          <w:lang w:val="en-US"/>
        </w:rPr>
        <w:t xml:space="preserve"> and WTO</w:t>
      </w:r>
    </w:p>
    <w:p w:rsidR="00A5706A" w:rsidRPr="00CA20F0" w:rsidRDefault="00A5706A" w:rsidP="009F53F0">
      <w:pPr>
        <w:pStyle w:val="a4"/>
        <w:numPr>
          <w:ilvl w:val="0"/>
          <w:numId w:val="9"/>
        </w:numPr>
        <w:tabs>
          <w:tab w:val="left" w:pos="284"/>
        </w:tabs>
        <w:ind w:left="426" w:hanging="567"/>
        <w:rPr>
          <w:sz w:val="22"/>
          <w:szCs w:val="22"/>
          <w:lang w:val="en-US"/>
        </w:rPr>
      </w:pPr>
      <w:r w:rsidRPr="00CA20F0">
        <w:rPr>
          <w:sz w:val="22"/>
          <w:szCs w:val="22"/>
          <w:lang w:val="en-US"/>
        </w:rPr>
        <w:t>Labor &amp; Employment</w:t>
      </w:r>
    </w:p>
    <w:p w:rsidR="00A5706A" w:rsidRPr="00CA20F0" w:rsidRDefault="00A5706A" w:rsidP="009F53F0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ind w:left="426" w:hanging="567"/>
        <w:rPr>
          <w:sz w:val="22"/>
          <w:szCs w:val="22"/>
          <w:lang w:val="uk-UA"/>
        </w:rPr>
      </w:pPr>
      <w:r w:rsidRPr="00CA20F0">
        <w:rPr>
          <w:sz w:val="22"/>
          <w:szCs w:val="22"/>
          <w:lang w:val="en-US"/>
        </w:rPr>
        <w:t>Litigation</w:t>
      </w:r>
    </w:p>
    <w:p w:rsidR="00A5706A" w:rsidRPr="00CA20F0" w:rsidRDefault="00E15C1F" w:rsidP="009F53F0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ind w:left="426" w:hanging="567"/>
        <w:rPr>
          <w:sz w:val="22"/>
          <w:szCs w:val="22"/>
          <w:lang w:val="en-US"/>
        </w:rPr>
      </w:pPr>
      <w:r w:rsidRPr="00CA20F0">
        <w:rPr>
          <w:sz w:val="22"/>
          <w:szCs w:val="22"/>
          <w:lang w:val="en-US"/>
        </w:rPr>
        <w:t>Media</w:t>
      </w:r>
    </w:p>
    <w:p w:rsidR="00A5706A" w:rsidRPr="00CA20F0" w:rsidRDefault="00A5706A" w:rsidP="009F53F0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ind w:left="426" w:hanging="567"/>
        <w:rPr>
          <w:sz w:val="22"/>
          <w:szCs w:val="22"/>
          <w:lang w:val="en-US"/>
        </w:rPr>
      </w:pPr>
      <w:r w:rsidRPr="00CA20F0">
        <w:rPr>
          <w:sz w:val="22"/>
          <w:szCs w:val="22"/>
          <w:lang w:val="en-US"/>
        </w:rPr>
        <w:t xml:space="preserve">Medicine &amp; Healthcare/ Pharmaceuticals </w:t>
      </w:r>
    </w:p>
    <w:p w:rsidR="00E15C1F" w:rsidRPr="00CA20F0" w:rsidRDefault="00E15C1F" w:rsidP="009F53F0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ind w:left="426" w:hanging="567"/>
        <w:rPr>
          <w:sz w:val="22"/>
          <w:szCs w:val="22"/>
          <w:lang w:val="en-US"/>
        </w:rPr>
      </w:pPr>
      <w:r w:rsidRPr="00CA20F0">
        <w:rPr>
          <w:sz w:val="22"/>
          <w:szCs w:val="22"/>
          <w:lang w:val="en-US"/>
        </w:rPr>
        <w:t>Private Clients / Wealth Management</w:t>
      </w:r>
    </w:p>
    <w:p w:rsidR="00A5706A" w:rsidRPr="00CA20F0" w:rsidRDefault="00A5706A" w:rsidP="009F53F0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ind w:left="426" w:hanging="567"/>
        <w:rPr>
          <w:sz w:val="22"/>
          <w:szCs w:val="22"/>
          <w:lang w:val="en-US"/>
        </w:rPr>
      </w:pPr>
      <w:r w:rsidRPr="00CA20F0">
        <w:rPr>
          <w:sz w:val="22"/>
          <w:szCs w:val="22"/>
          <w:lang w:val="en-US"/>
        </w:rPr>
        <w:t>Real Estate</w:t>
      </w:r>
      <w:r w:rsidR="008A7992" w:rsidRPr="00CA20F0">
        <w:rPr>
          <w:sz w:val="22"/>
          <w:szCs w:val="22"/>
          <w:lang w:val="en-US"/>
        </w:rPr>
        <w:t>,</w:t>
      </w:r>
      <w:r w:rsidRPr="00CA20F0">
        <w:rPr>
          <w:sz w:val="22"/>
          <w:szCs w:val="22"/>
          <w:lang w:val="en-US"/>
        </w:rPr>
        <w:t xml:space="preserve"> Construction</w:t>
      </w:r>
      <w:r w:rsidR="008A7992" w:rsidRPr="00CA20F0">
        <w:rPr>
          <w:sz w:val="22"/>
          <w:szCs w:val="22"/>
          <w:lang w:val="en-US"/>
        </w:rPr>
        <w:t xml:space="preserve"> and Land</w:t>
      </w:r>
    </w:p>
    <w:p w:rsidR="00E15C1F" w:rsidRPr="00CA20F0" w:rsidRDefault="00E15C1F" w:rsidP="009F53F0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ind w:left="426" w:hanging="567"/>
        <w:rPr>
          <w:sz w:val="22"/>
          <w:szCs w:val="22"/>
          <w:lang w:val="en-US"/>
        </w:rPr>
      </w:pPr>
      <w:r w:rsidRPr="00CA20F0">
        <w:rPr>
          <w:sz w:val="22"/>
          <w:szCs w:val="22"/>
          <w:lang w:val="en-US"/>
        </w:rPr>
        <w:t xml:space="preserve">Retail </w:t>
      </w:r>
    </w:p>
    <w:p w:rsidR="00A5706A" w:rsidRPr="006D3E59" w:rsidRDefault="00A5706A" w:rsidP="009F53F0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ind w:left="426" w:hanging="567"/>
        <w:rPr>
          <w:sz w:val="22"/>
          <w:szCs w:val="22"/>
          <w:lang w:val="en-US"/>
        </w:rPr>
      </w:pPr>
      <w:r w:rsidRPr="00CA20F0">
        <w:rPr>
          <w:sz w:val="22"/>
          <w:szCs w:val="22"/>
          <w:lang w:val="en-US"/>
        </w:rPr>
        <w:t>Tax: Consulting and Litigation</w:t>
      </w:r>
    </w:p>
    <w:p w:rsidR="006D3E59" w:rsidRPr="00CA20F0" w:rsidRDefault="006D3E59" w:rsidP="009F53F0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ind w:left="426" w:hanging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Telecommunications</w:t>
      </w:r>
    </w:p>
    <w:p w:rsidR="008A7992" w:rsidRPr="00CA20F0" w:rsidRDefault="008A7992" w:rsidP="009F53F0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ind w:left="426" w:hanging="567"/>
        <w:rPr>
          <w:sz w:val="22"/>
          <w:szCs w:val="22"/>
          <w:lang w:val="en-US"/>
        </w:rPr>
      </w:pPr>
      <w:r w:rsidRPr="00CA20F0">
        <w:rPr>
          <w:sz w:val="22"/>
          <w:szCs w:val="22"/>
          <w:lang w:val="en-US"/>
        </w:rPr>
        <w:t>Transfer Pricing</w:t>
      </w:r>
    </w:p>
    <w:p w:rsidR="008A7992" w:rsidRPr="00A012B3" w:rsidRDefault="008A7992" w:rsidP="00E97DD2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ind w:hanging="862"/>
        <w:rPr>
          <w:sz w:val="22"/>
          <w:szCs w:val="22"/>
          <w:lang w:val="en-US"/>
        </w:rPr>
      </w:pPr>
      <w:r w:rsidRPr="00A012B3">
        <w:rPr>
          <w:sz w:val="22"/>
          <w:szCs w:val="22"/>
          <w:lang w:val="en-US"/>
        </w:rPr>
        <w:t>Transport: Aviation, Maritime, Shipping</w:t>
      </w:r>
    </w:p>
    <w:p w:rsidR="00A5706A" w:rsidRPr="00A012B3" w:rsidRDefault="00A5706A" w:rsidP="00D61756">
      <w:pPr>
        <w:rPr>
          <w:sz w:val="22"/>
          <w:szCs w:val="22"/>
          <w:lang w:val="en-US"/>
        </w:rPr>
        <w:sectPr w:rsidR="00A5706A" w:rsidRPr="00A012B3" w:rsidSect="00A012B3">
          <w:type w:val="continuous"/>
          <w:pgSz w:w="11906" w:h="16838"/>
          <w:pgMar w:top="1134" w:right="566" w:bottom="1134" w:left="1560" w:header="708" w:footer="708" w:gutter="0"/>
          <w:cols w:num="2" w:space="708"/>
          <w:docGrid w:linePitch="360"/>
        </w:sectPr>
      </w:pPr>
    </w:p>
    <w:p w:rsidR="00E97DD2" w:rsidRDefault="00E97DD2" w:rsidP="00E97DD2">
      <w:pPr>
        <w:pStyle w:val="a4"/>
        <w:ind w:left="426"/>
        <w:rPr>
          <w:b/>
        </w:rPr>
      </w:pPr>
    </w:p>
    <w:p w:rsidR="00112547" w:rsidRPr="00A012B3" w:rsidRDefault="00112547" w:rsidP="00A012B3">
      <w:pPr>
        <w:ind w:left="-284"/>
        <w:rPr>
          <w:sz w:val="22"/>
          <w:szCs w:val="22"/>
          <w:lang w:val="en-US"/>
        </w:rPr>
      </w:pPr>
      <w:r w:rsidRPr="00A012B3">
        <w:rPr>
          <w:sz w:val="22"/>
          <w:szCs w:val="22"/>
          <w:lang w:val="en-US"/>
        </w:rPr>
        <w:lastRenderedPageBreak/>
        <w:t xml:space="preserve">Please note that the editorial team may combine or split the topics due to market developments in the area and sufficiency of collected data. </w:t>
      </w:r>
    </w:p>
    <w:p w:rsidR="00112547" w:rsidRPr="00112547" w:rsidRDefault="00112547" w:rsidP="00E97DD2">
      <w:pPr>
        <w:pStyle w:val="a4"/>
        <w:ind w:left="426"/>
        <w:rPr>
          <w:b/>
          <w:lang w:val="en-US"/>
        </w:rPr>
      </w:pPr>
    </w:p>
    <w:p w:rsidR="00A5706A" w:rsidRPr="00A012B3" w:rsidRDefault="00253559" w:rsidP="001F2BE2">
      <w:pPr>
        <w:pStyle w:val="a4"/>
        <w:numPr>
          <w:ilvl w:val="1"/>
          <w:numId w:val="17"/>
        </w:numPr>
        <w:ind w:left="426" w:hanging="568"/>
        <w:rPr>
          <w:b/>
          <w:sz w:val="22"/>
          <w:szCs w:val="22"/>
          <w:lang w:val="en-US"/>
        </w:rPr>
      </w:pPr>
      <w:r w:rsidRPr="00A012B3">
        <w:rPr>
          <w:b/>
          <w:sz w:val="22"/>
          <w:szCs w:val="22"/>
          <w:lang w:val="en-US"/>
        </w:rPr>
        <w:t>For convenience</w:t>
      </w:r>
      <w:r w:rsidR="00E9120F" w:rsidRPr="00A012B3">
        <w:rPr>
          <w:b/>
          <w:sz w:val="22"/>
          <w:szCs w:val="22"/>
          <w:lang w:val="en-US"/>
        </w:rPr>
        <w:t xml:space="preserve"> of the research</w:t>
      </w:r>
      <w:r w:rsidRPr="00A012B3">
        <w:rPr>
          <w:b/>
          <w:sz w:val="22"/>
          <w:szCs w:val="22"/>
          <w:lang w:val="en-US"/>
        </w:rPr>
        <w:t>, please provide information for every marked practice area</w:t>
      </w:r>
      <w:r w:rsidR="001E1CA5" w:rsidRPr="00A012B3">
        <w:rPr>
          <w:b/>
          <w:sz w:val="22"/>
          <w:szCs w:val="22"/>
          <w:lang w:val="en-US"/>
        </w:rPr>
        <w:t>/</w:t>
      </w:r>
      <w:r w:rsidRPr="00A012B3">
        <w:rPr>
          <w:b/>
          <w:sz w:val="22"/>
          <w:szCs w:val="22"/>
          <w:lang w:val="en-US"/>
        </w:rPr>
        <w:t>industry according to the following template:</w:t>
      </w:r>
    </w:p>
    <w:p w:rsidR="00A012B3" w:rsidRPr="00026267" w:rsidRDefault="00A012B3" w:rsidP="00026267">
      <w:pPr>
        <w:pStyle w:val="a4"/>
        <w:numPr>
          <w:ilvl w:val="0"/>
          <w:numId w:val="19"/>
        </w:numPr>
        <w:spacing w:before="240"/>
        <w:rPr>
          <w:b/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General description</w:t>
      </w:r>
      <w:r w:rsidR="00026267" w:rsidRPr="00026267">
        <w:rPr>
          <w:sz w:val="22"/>
          <w:szCs w:val="22"/>
          <w:lang w:val="en-US"/>
        </w:rPr>
        <w:t xml:space="preserve"> of practice area and/or industry</w:t>
      </w:r>
    </w:p>
    <w:p w:rsidR="00A012B3" w:rsidRPr="00026267" w:rsidRDefault="00A012B3" w:rsidP="00026267">
      <w:pPr>
        <w:pStyle w:val="a4"/>
        <w:numPr>
          <w:ilvl w:val="0"/>
          <w:numId w:val="19"/>
        </w:numPr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Major clients in 2017</w:t>
      </w:r>
    </w:p>
    <w:p w:rsidR="00A012B3" w:rsidRPr="00026267" w:rsidRDefault="00A012B3" w:rsidP="00026267">
      <w:pPr>
        <w:pStyle w:val="a4"/>
        <w:numPr>
          <w:ilvl w:val="0"/>
          <w:numId w:val="19"/>
        </w:numPr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New clients</w:t>
      </w:r>
      <w:r w:rsidR="00026267" w:rsidRPr="00026267">
        <w:rPr>
          <w:sz w:val="22"/>
          <w:szCs w:val="22"/>
          <w:lang w:val="en-US"/>
        </w:rPr>
        <w:t xml:space="preserve"> in 2</w:t>
      </w:r>
      <w:r w:rsidR="000243CE">
        <w:rPr>
          <w:sz w:val="22"/>
          <w:szCs w:val="22"/>
          <w:lang w:val="en-US"/>
        </w:rPr>
        <w:t>0</w:t>
      </w:r>
      <w:r w:rsidR="00026267" w:rsidRPr="00026267">
        <w:rPr>
          <w:sz w:val="22"/>
          <w:szCs w:val="22"/>
          <w:lang w:val="en-US"/>
        </w:rPr>
        <w:t>17</w:t>
      </w:r>
    </w:p>
    <w:p w:rsidR="00A012B3" w:rsidRPr="00026267" w:rsidRDefault="00A012B3" w:rsidP="00026267">
      <w:pPr>
        <w:pStyle w:val="a4"/>
        <w:numPr>
          <w:ilvl w:val="0"/>
          <w:numId w:val="19"/>
        </w:numPr>
        <w:rPr>
          <w:sz w:val="22"/>
          <w:szCs w:val="22"/>
          <w:lang w:val="en-GB"/>
        </w:rPr>
      </w:pPr>
      <w:r w:rsidRPr="00026267">
        <w:rPr>
          <w:sz w:val="22"/>
          <w:szCs w:val="22"/>
          <w:lang w:val="en-GB"/>
        </w:rPr>
        <w:t>Lead partner(s)</w:t>
      </w:r>
      <w:r w:rsidR="00026267" w:rsidRPr="00026267">
        <w:rPr>
          <w:sz w:val="22"/>
          <w:szCs w:val="22"/>
          <w:lang w:val="en-GB"/>
        </w:rPr>
        <w:t xml:space="preserve"> and/or practice head</w:t>
      </w:r>
    </w:p>
    <w:p w:rsidR="00A012B3" w:rsidRPr="00026267" w:rsidRDefault="00A012B3" w:rsidP="00026267">
      <w:pPr>
        <w:pStyle w:val="a4"/>
        <w:numPr>
          <w:ilvl w:val="0"/>
          <w:numId w:val="19"/>
        </w:numPr>
        <w:ind w:right="-128"/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Team information (number of lawyers/hires/</w:t>
      </w:r>
      <w:r w:rsidR="00026267" w:rsidRPr="00026267">
        <w:rPr>
          <w:sz w:val="22"/>
          <w:szCs w:val="22"/>
          <w:lang w:val="en-US"/>
        </w:rPr>
        <w:t xml:space="preserve"> </w:t>
      </w:r>
      <w:r w:rsidRPr="00026267">
        <w:rPr>
          <w:sz w:val="22"/>
          <w:szCs w:val="22"/>
          <w:lang w:val="en-US"/>
        </w:rPr>
        <w:t>promotions/ departures)</w:t>
      </w:r>
    </w:p>
    <w:p w:rsidR="00A012B3" w:rsidRPr="00026267" w:rsidRDefault="00A012B3" w:rsidP="00026267">
      <w:pPr>
        <w:pStyle w:val="a4"/>
        <w:numPr>
          <w:ilvl w:val="0"/>
          <w:numId w:val="19"/>
        </w:numPr>
        <w:rPr>
          <w:sz w:val="22"/>
          <w:szCs w:val="22"/>
          <w:lang w:val="en-GB"/>
        </w:rPr>
      </w:pPr>
      <w:r w:rsidRPr="00026267">
        <w:rPr>
          <w:sz w:val="22"/>
          <w:szCs w:val="22"/>
          <w:lang w:val="en-GB"/>
        </w:rPr>
        <w:t>Main competitors</w:t>
      </w:r>
      <w:r w:rsidR="00026267" w:rsidRPr="00026267">
        <w:rPr>
          <w:sz w:val="22"/>
          <w:szCs w:val="22"/>
          <w:lang w:val="en-GB"/>
        </w:rPr>
        <w:t xml:space="preserve"> in this practice/industry</w:t>
      </w:r>
    </w:p>
    <w:p w:rsidR="00A012B3" w:rsidRPr="00026267" w:rsidRDefault="00A012B3" w:rsidP="00026267">
      <w:pPr>
        <w:pStyle w:val="a4"/>
        <w:numPr>
          <w:ilvl w:val="0"/>
          <w:numId w:val="19"/>
        </w:numPr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 xml:space="preserve">Other law firms </w:t>
      </w:r>
      <w:r w:rsidR="00026267" w:rsidRPr="00026267">
        <w:rPr>
          <w:sz w:val="22"/>
          <w:szCs w:val="22"/>
          <w:lang w:val="en-US"/>
        </w:rPr>
        <w:t xml:space="preserve">and practitioners </w:t>
      </w:r>
      <w:r w:rsidRPr="00026267">
        <w:rPr>
          <w:sz w:val="22"/>
          <w:szCs w:val="22"/>
          <w:lang w:val="en-US"/>
        </w:rPr>
        <w:t>you consider as top counsels</w:t>
      </w:r>
      <w:r w:rsidR="00026267" w:rsidRPr="00026267">
        <w:rPr>
          <w:sz w:val="22"/>
          <w:szCs w:val="22"/>
          <w:lang w:val="en-US"/>
        </w:rPr>
        <w:t xml:space="preserve"> </w:t>
      </w:r>
    </w:p>
    <w:p w:rsidR="00A012B3" w:rsidRPr="00026267" w:rsidRDefault="00A012B3" w:rsidP="00026267">
      <w:pPr>
        <w:pStyle w:val="a4"/>
        <w:numPr>
          <w:ilvl w:val="0"/>
          <w:numId w:val="19"/>
        </w:numPr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Firms/individuals missing in the previous edition</w:t>
      </w:r>
    </w:p>
    <w:p w:rsidR="001943BE" w:rsidRPr="00026267" w:rsidRDefault="001943BE" w:rsidP="00DB3B0E">
      <w:pPr>
        <w:spacing w:before="240"/>
        <w:ind w:left="-142"/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The information can be submitted in any other suitable manner according to our structure.</w:t>
      </w:r>
    </w:p>
    <w:p w:rsidR="001943BE" w:rsidRPr="00026267" w:rsidRDefault="001943BE" w:rsidP="00D61756">
      <w:pPr>
        <w:rPr>
          <w:sz w:val="22"/>
          <w:szCs w:val="22"/>
          <w:lang w:val="en-US"/>
        </w:rPr>
      </w:pPr>
    </w:p>
    <w:p w:rsidR="008B3756" w:rsidRPr="00026267" w:rsidRDefault="001943BE" w:rsidP="008B3756">
      <w:pPr>
        <w:pStyle w:val="a4"/>
        <w:numPr>
          <w:ilvl w:val="1"/>
          <w:numId w:val="17"/>
        </w:numPr>
        <w:tabs>
          <w:tab w:val="left" w:pos="426"/>
        </w:tabs>
        <w:ind w:left="-142" w:firstLine="0"/>
        <w:rPr>
          <w:b/>
          <w:sz w:val="22"/>
          <w:szCs w:val="22"/>
          <w:lang w:val="en-US"/>
        </w:rPr>
      </w:pPr>
      <w:r w:rsidRPr="00026267">
        <w:rPr>
          <w:b/>
          <w:sz w:val="22"/>
          <w:szCs w:val="22"/>
          <w:lang w:val="en-US"/>
        </w:rPr>
        <w:t xml:space="preserve">The key section of each submission is </w:t>
      </w:r>
      <w:r w:rsidR="00BF5392" w:rsidRPr="00026267">
        <w:rPr>
          <w:b/>
          <w:color w:val="8AB24A"/>
          <w:sz w:val="22"/>
          <w:szCs w:val="22"/>
          <w:lang w:val="en-US"/>
        </w:rPr>
        <w:t>Work Highlights</w:t>
      </w:r>
      <w:r w:rsidRPr="00026267">
        <w:rPr>
          <w:b/>
          <w:color w:val="8AB24A"/>
          <w:sz w:val="22"/>
          <w:szCs w:val="22"/>
          <w:lang w:val="en-US"/>
        </w:rPr>
        <w:t xml:space="preserve"> in </w:t>
      </w:r>
      <w:r w:rsidR="000E3A6F" w:rsidRPr="00026267">
        <w:rPr>
          <w:b/>
          <w:color w:val="8AB24A"/>
          <w:sz w:val="22"/>
          <w:szCs w:val="22"/>
          <w:lang w:val="en-US"/>
        </w:rPr>
        <w:t>2017</w:t>
      </w:r>
      <w:r w:rsidR="00112547" w:rsidRPr="00026267">
        <w:rPr>
          <w:b/>
          <w:sz w:val="22"/>
          <w:szCs w:val="22"/>
          <w:lang w:val="en-US"/>
        </w:rPr>
        <w:t xml:space="preserve"> structured by areas/industries (point 3.1).</w:t>
      </w:r>
    </w:p>
    <w:p w:rsidR="008B3756" w:rsidRPr="00026267" w:rsidRDefault="008B3756" w:rsidP="008B3756">
      <w:pPr>
        <w:pStyle w:val="a4"/>
        <w:ind w:left="-142"/>
        <w:rPr>
          <w:b/>
          <w:sz w:val="22"/>
          <w:szCs w:val="22"/>
          <w:lang w:val="en-US"/>
        </w:rPr>
      </w:pPr>
    </w:p>
    <w:p w:rsidR="00983BE2" w:rsidRPr="00026267" w:rsidRDefault="001943BE" w:rsidP="00DB3B0E">
      <w:pPr>
        <w:ind w:left="-142"/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 xml:space="preserve">Please highlight </w:t>
      </w:r>
      <w:r w:rsidR="00E9120F" w:rsidRPr="00026267">
        <w:rPr>
          <w:sz w:val="22"/>
          <w:szCs w:val="22"/>
          <w:lang w:val="en-US"/>
        </w:rPr>
        <w:t xml:space="preserve">the </w:t>
      </w:r>
      <w:r w:rsidRPr="00026267">
        <w:rPr>
          <w:sz w:val="22"/>
          <w:szCs w:val="22"/>
          <w:lang w:val="en-US"/>
        </w:rPr>
        <w:t xml:space="preserve">landmark projects of your firm for the research period. </w:t>
      </w:r>
      <w:r w:rsidR="00983BE2" w:rsidRPr="00026267">
        <w:rPr>
          <w:sz w:val="22"/>
          <w:szCs w:val="22"/>
          <w:lang w:val="en-US"/>
        </w:rPr>
        <w:t xml:space="preserve">We recommend </w:t>
      </w:r>
      <w:r w:rsidR="00E9120F" w:rsidRPr="00026267">
        <w:rPr>
          <w:sz w:val="22"/>
          <w:szCs w:val="22"/>
          <w:lang w:val="en-US"/>
        </w:rPr>
        <w:t xml:space="preserve">that you </w:t>
      </w:r>
      <w:r w:rsidR="00983BE2" w:rsidRPr="00026267">
        <w:rPr>
          <w:sz w:val="22"/>
          <w:szCs w:val="22"/>
          <w:lang w:val="en-US"/>
        </w:rPr>
        <w:t>mention:</w:t>
      </w:r>
    </w:p>
    <w:p w:rsidR="00983BE2" w:rsidRPr="00026267" w:rsidRDefault="00E9120F" w:rsidP="00DB3B0E">
      <w:pPr>
        <w:pStyle w:val="a4"/>
        <w:numPr>
          <w:ilvl w:val="0"/>
          <w:numId w:val="18"/>
        </w:numPr>
        <w:spacing w:before="240"/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B</w:t>
      </w:r>
      <w:r w:rsidR="00983BE2" w:rsidRPr="00026267">
        <w:rPr>
          <w:sz w:val="22"/>
          <w:szCs w:val="22"/>
          <w:lang w:val="en-US"/>
        </w:rPr>
        <w:t xml:space="preserve">rief description </w:t>
      </w:r>
      <w:r w:rsidRPr="00026267">
        <w:rPr>
          <w:sz w:val="22"/>
          <w:szCs w:val="22"/>
          <w:lang w:val="en-US"/>
        </w:rPr>
        <w:t xml:space="preserve">of project </w:t>
      </w:r>
      <w:r w:rsidR="00983BE2" w:rsidRPr="00026267">
        <w:rPr>
          <w:sz w:val="22"/>
          <w:szCs w:val="22"/>
          <w:lang w:val="en-US"/>
        </w:rPr>
        <w:t>and your role as a legal counsel;</w:t>
      </w:r>
    </w:p>
    <w:p w:rsidR="00983BE2" w:rsidRPr="00026267" w:rsidRDefault="00983BE2" w:rsidP="00983BE2">
      <w:pPr>
        <w:pStyle w:val="a4"/>
        <w:numPr>
          <w:ilvl w:val="0"/>
          <w:numId w:val="18"/>
        </w:numPr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Project value, if applicable;</w:t>
      </w:r>
    </w:p>
    <w:p w:rsidR="00983BE2" w:rsidRPr="00026267" w:rsidRDefault="00983BE2" w:rsidP="00983BE2">
      <w:pPr>
        <w:pStyle w:val="a4"/>
        <w:numPr>
          <w:ilvl w:val="0"/>
          <w:numId w:val="18"/>
        </w:numPr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Complexity, involvement of other jurisdictions;</w:t>
      </w:r>
    </w:p>
    <w:p w:rsidR="00983BE2" w:rsidRPr="00026267" w:rsidRDefault="00983BE2" w:rsidP="00983BE2">
      <w:pPr>
        <w:pStyle w:val="a4"/>
        <w:numPr>
          <w:ilvl w:val="0"/>
          <w:numId w:val="18"/>
        </w:numPr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Status (completed period or ongoing).</w:t>
      </w:r>
    </w:p>
    <w:p w:rsidR="00983BE2" w:rsidRPr="00026267" w:rsidRDefault="00026267" w:rsidP="00983BE2">
      <w:pPr>
        <w:pStyle w:val="a4"/>
        <w:numPr>
          <w:ilvl w:val="0"/>
          <w:numId w:val="1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Key individuals involved and project head.</w:t>
      </w:r>
    </w:p>
    <w:p w:rsidR="00A5706A" w:rsidRPr="00026267" w:rsidRDefault="00A5706A" w:rsidP="00026267">
      <w:pPr>
        <w:pStyle w:val="a4"/>
        <w:numPr>
          <w:ilvl w:val="0"/>
          <w:numId w:val="8"/>
        </w:numPr>
        <w:shd w:val="clear" w:color="auto" w:fill="FFFFFF"/>
        <w:spacing w:before="120" w:after="120"/>
        <w:ind w:left="284" w:hanging="426"/>
        <w:rPr>
          <w:b/>
          <w:bCs/>
          <w:sz w:val="22"/>
          <w:szCs w:val="22"/>
          <w:lang w:val="en-GB"/>
        </w:rPr>
      </w:pPr>
      <w:r w:rsidRPr="00026267">
        <w:rPr>
          <w:b/>
          <w:bCs/>
          <w:sz w:val="22"/>
          <w:szCs w:val="22"/>
          <w:lang w:val="en-US"/>
        </w:rPr>
        <w:t>Your assessment of the Ukrainian legal services market. You can follow the suggested structure:</w:t>
      </w:r>
    </w:p>
    <w:p w:rsidR="00A5706A" w:rsidRPr="00026267" w:rsidRDefault="00A5706A" w:rsidP="00D01D9A">
      <w:pPr>
        <w:pStyle w:val="a4"/>
        <w:numPr>
          <w:ilvl w:val="0"/>
          <w:numId w:val="10"/>
        </w:numPr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General assessment (clients, prices, competition)</w:t>
      </w:r>
    </w:p>
    <w:p w:rsidR="00A5706A" w:rsidRPr="00026267" w:rsidRDefault="00A5706A" w:rsidP="00D01D9A">
      <w:pPr>
        <w:pStyle w:val="a4"/>
        <w:numPr>
          <w:ilvl w:val="0"/>
          <w:numId w:val="10"/>
        </w:numPr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Recent trends in law firm management</w:t>
      </w:r>
      <w:r w:rsidR="005918A0" w:rsidRPr="00026267">
        <w:rPr>
          <w:sz w:val="22"/>
          <w:szCs w:val="22"/>
          <w:lang w:val="en-US"/>
        </w:rPr>
        <w:t xml:space="preserve"> (partnership, HR policy</w:t>
      </w:r>
      <w:r w:rsidR="003477F8" w:rsidRPr="00026267">
        <w:rPr>
          <w:sz w:val="22"/>
          <w:szCs w:val="22"/>
          <w:lang w:val="en-US"/>
        </w:rPr>
        <w:t xml:space="preserve"> and compensations</w:t>
      </w:r>
      <w:r w:rsidR="005918A0" w:rsidRPr="00026267">
        <w:rPr>
          <w:sz w:val="22"/>
          <w:szCs w:val="22"/>
          <w:lang w:val="en-US"/>
        </w:rPr>
        <w:t xml:space="preserve">, client relationship, </w:t>
      </w:r>
      <w:r w:rsidR="00710184" w:rsidRPr="00026267">
        <w:rPr>
          <w:sz w:val="22"/>
          <w:szCs w:val="22"/>
          <w:lang w:val="en-US"/>
        </w:rPr>
        <w:t>referrals, BD/marketing</w:t>
      </w:r>
      <w:r w:rsidR="00B419A7" w:rsidRPr="00026267">
        <w:rPr>
          <w:sz w:val="22"/>
          <w:szCs w:val="22"/>
          <w:lang w:val="en-US"/>
        </w:rPr>
        <w:t>, IT</w:t>
      </w:r>
      <w:r w:rsidR="00710184" w:rsidRPr="00026267">
        <w:rPr>
          <w:sz w:val="22"/>
          <w:szCs w:val="22"/>
          <w:lang w:val="en-US"/>
        </w:rPr>
        <w:t>)</w:t>
      </w:r>
    </w:p>
    <w:p w:rsidR="00A5706A" w:rsidRPr="00026267" w:rsidRDefault="00A5706A" w:rsidP="00D01D9A">
      <w:pPr>
        <w:pStyle w:val="a4"/>
        <w:numPr>
          <w:ilvl w:val="0"/>
          <w:numId w:val="10"/>
        </w:numPr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Legal employment market</w:t>
      </w:r>
    </w:p>
    <w:p w:rsidR="00A5706A" w:rsidRPr="00026267" w:rsidRDefault="00A5706A" w:rsidP="00D01D9A">
      <w:pPr>
        <w:pStyle w:val="a4"/>
        <w:numPr>
          <w:ilvl w:val="0"/>
          <w:numId w:val="10"/>
        </w:numPr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Practice areas/ industries development</w:t>
      </w:r>
    </w:p>
    <w:p w:rsidR="00A5706A" w:rsidRPr="00026267" w:rsidRDefault="00A5706A" w:rsidP="00D01D9A">
      <w:pPr>
        <w:pStyle w:val="a4"/>
        <w:numPr>
          <w:ilvl w:val="0"/>
          <w:numId w:val="10"/>
        </w:numPr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Prospects.</w:t>
      </w:r>
    </w:p>
    <w:p w:rsidR="00026267" w:rsidRDefault="00026267" w:rsidP="00026267">
      <w:pPr>
        <w:rPr>
          <w:sz w:val="22"/>
          <w:szCs w:val="22"/>
          <w:lang w:val="en-US"/>
        </w:rPr>
      </w:pPr>
    </w:p>
    <w:p w:rsidR="00A5706A" w:rsidRPr="00026267" w:rsidRDefault="00A5706A" w:rsidP="00026267">
      <w:pPr>
        <w:pStyle w:val="a4"/>
        <w:numPr>
          <w:ilvl w:val="0"/>
          <w:numId w:val="8"/>
        </w:numPr>
        <w:ind w:left="284" w:hanging="426"/>
        <w:rPr>
          <w:b/>
          <w:sz w:val="22"/>
          <w:szCs w:val="22"/>
          <w:lang w:val="en-US"/>
        </w:rPr>
      </w:pPr>
      <w:r w:rsidRPr="00026267">
        <w:rPr>
          <w:b/>
          <w:bCs/>
          <w:sz w:val="22"/>
          <w:szCs w:val="22"/>
          <w:lang w:val="en-US"/>
        </w:rPr>
        <w:t xml:space="preserve">Your comments on Ukrainian Law Firms </w:t>
      </w:r>
      <w:r w:rsidR="000E3A6F" w:rsidRPr="00026267">
        <w:rPr>
          <w:b/>
          <w:bCs/>
          <w:sz w:val="22"/>
          <w:szCs w:val="22"/>
          <w:lang w:val="en-US"/>
        </w:rPr>
        <w:t>2017</w:t>
      </w:r>
      <w:r w:rsidRPr="00026267">
        <w:rPr>
          <w:b/>
          <w:bCs/>
          <w:sz w:val="22"/>
          <w:szCs w:val="22"/>
          <w:lang w:val="en-US"/>
        </w:rPr>
        <w:t>. A Handbook for Foreign Clients.</w:t>
      </w:r>
    </w:p>
    <w:p w:rsidR="00A5706A" w:rsidRPr="00026267" w:rsidRDefault="00A5706A" w:rsidP="00031479">
      <w:pPr>
        <w:rPr>
          <w:sz w:val="22"/>
          <w:szCs w:val="22"/>
          <w:lang w:val="en-US"/>
        </w:rPr>
      </w:pPr>
      <w:bookmarkStart w:id="0" w:name="_GoBack"/>
      <w:bookmarkEnd w:id="0"/>
    </w:p>
    <w:sectPr w:rsidR="00A5706A" w:rsidRPr="00026267" w:rsidSect="00E97DD2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0D5" w:rsidRDefault="002310D5" w:rsidP="001811F6">
      <w:r>
        <w:separator/>
      </w:r>
    </w:p>
  </w:endnote>
  <w:endnote w:type="continuationSeparator" w:id="1">
    <w:p w:rsidR="002310D5" w:rsidRDefault="002310D5" w:rsidP="0018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TWQFG+PragmaticaC-Bold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0D5" w:rsidRDefault="002310D5" w:rsidP="001811F6">
      <w:r>
        <w:separator/>
      </w:r>
    </w:p>
  </w:footnote>
  <w:footnote w:type="continuationSeparator" w:id="1">
    <w:p w:rsidR="002310D5" w:rsidRDefault="002310D5" w:rsidP="0018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B3" w:rsidRDefault="00A012B3" w:rsidP="00C16DE8">
    <w:pPr>
      <w:pStyle w:val="a5"/>
      <w:jc w:val="center"/>
    </w:pPr>
    <w:r>
      <w:rPr>
        <w:noProof/>
      </w:rPr>
      <w:drawing>
        <wp:inline distT="0" distB="0" distL="0" distR="0">
          <wp:extent cx="6962195" cy="866209"/>
          <wp:effectExtent l="19050" t="0" r="0" b="0"/>
          <wp:docPr id="1" name="Рисунок 0" descr="Corporate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6836" cy="868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9E4"/>
    <w:multiLevelType w:val="hybridMultilevel"/>
    <w:tmpl w:val="1DCA5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64C430C"/>
    <w:multiLevelType w:val="hybridMultilevel"/>
    <w:tmpl w:val="C2E6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6636"/>
    <w:multiLevelType w:val="hybridMultilevel"/>
    <w:tmpl w:val="06DC60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1A08"/>
    <w:multiLevelType w:val="hybridMultilevel"/>
    <w:tmpl w:val="AE12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0754F"/>
    <w:multiLevelType w:val="hybridMultilevel"/>
    <w:tmpl w:val="1EDA1B1E"/>
    <w:lvl w:ilvl="0" w:tplc="D5E2BD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350E8B"/>
    <w:multiLevelType w:val="hybridMultilevel"/>
    <w:tmpl w:val="9DEA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9A5302"/>
    <w:multiLevelType w:val="hybridMultilevel"/>
    <w:tmpl w:val="62B4EB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34C12"/>
    <w:multiLevelType w:val="hybridMultilevel"/>
    <w:tmpl w:val="1222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240D7"/>
    <w:multiLevelType w:val="hybridMultilevel"/>
    <w:tmpl w:val="697E6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7FE2310"/>
    <w:multiLevelType w:val="hybridMultilevel"/>
    <w:tmpl w:val="193C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92601"/>
    <w:multiLevelType w:val="hybridMultilevel"/>
    <w:tmpl w:val="4AA8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F3C7DA6"/>
    <w:multiLevelType w:val="hybridMultilevel"/>
    <w:tmpl w:val="319A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FD7ADB"/>
    <w:multiLevelType w:val="hybridMultilevel"/>
    <w:tmpl w:val="E46E0E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D0D85"/>
    <w:multiLevelType w:val="hybridMultilevel"/>
    <w:tmpl w:val="CF4C570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F841D5"/>
    <w:multiLevelType w:val="hybridMultilevel"/>
    <w:tmpl w:val="BAE094C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1F182F"/>
    <w:multiLevelType w:val="hybridMultilevel"/>
    <w:tmpl w:val="EDCA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63E60BF"/>
    <w:multiLevelType w:val="hybridMultilevel"/>
    <w:tmpl w:val="109C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B05D9"/>
    <w:multiLevelType w:val="hybridMultilevel"/>
    <w:tmpl w:val="C016B2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F7646"/>
    <w:multiLevelType w:val="hybridMultilevel"/>
    <w:tmpl w:val="7E02B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D58CE"/>
    <w:multiLevelType w:val="hybridMultilevel"/>
    <w:tmpl w:val="290E5E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53FFF"/>
    <w:multiLevelType w:val="multilevel"/>
    <w:tmpl w:val="DA6AAF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1AA5CA4"/>
    <w:multiLevelType w:val="hybridMultilevel"/>
    <w:tmpl w:val="97A2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16"/>
  </w:num>
  <w:num w:numId="9">
    <w:abstractNumId w:val="10"/>
  </w:num>
  <w:num w:numId="10">
    <w:abstractNumId w:val="21"/>
  </w:num>
  <w:num w:numId="11">
    <w:abstractNumId w:val="9"/>
  </w:num>
  <w:num w:numId="12">
    <w:abstractNumId w:val="17"/>
  </w:num>
  <w:num w:numId="13">
    <w:abstractNumId w:val="11"/>
  </w:num>
  <w:num w:numId="14">
    <w:abstractNumId w:val="0"/>
  </w:num>
  <w:num w:numId="15">
    <w:abstractNumId w:val="13"/>
  </w:num>
  <w:num w:numId="16">
    <w:abstractNumId w:val="14"/>
  </w:num>
  <w:num w:numId="17">
    <w:abstractNumId w:val="20"/>
  </w:num>
  <w:num w:numId="18">
    <w:abstractNumId w:val="2"/>
  </w:num>
  <w:num w:numId="19">
    <w:abstractNumId w:val="6"/>
  </w:num>
  <w:num w:numId="20">
    <w:abstractNumId w:val="12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E2793"/>
    <w:rsid w:val="0000297C"/>
    <w:rsid w:val="00006E17"/>
    <w:rsid w:val="00015C9B"/>
    <w:rsid w:val="00016C6B"/>
    <w:rsid w:val="000243CE"/>
    <w:rsid w:val="00026267"/>
    <w:rsid w:val="00031479"/>
    <w:rsid w:val="00036BA7"/>
    <w:rsid w:val="00052BD1"/>
    <w:rsid w:val="00057B80"/>
    <w:rsid w:val="00064D86"/>
    <w:rsid w:val="00066E68"/>
    <w:rsid w:val="00081784"/>
    <w:rsid w:val="00083FCB"/>
    <w:rsid w:val="000A6AD1"/>
    <w:rsid w:val="000A6BE2"/>
    <w:rsid w:val="000B386F"/>
    <w:rsid w:val="000C013C"/>
    <w:rsid w:val="000E3A6F"/>
    <w:rsid w:val="000F5B5D"/>
    <w:rsid w:val="000F6337"/>
    <w:rsid w:val="0011118E"/>
    <w:rsid w:val="00112547"/>
    <w:rsid w:val="00116817"/>
    <w:rsid w:val="001248E5"/>
    <w:rsid w:val="00131113"/>
    <w:rsid w:val="00133523"/>
    <w:rsid w:val="001370F7"/>
    <w:rsid w:val="00137AFE"/>
    <w:rsid w:val="001537EC"/>
    <w:rsid w:val="00160093"/>
    <w:rsid w:val="00173836"/>
    <w:rsid w:val="001811F6"/>
    <w:rsid w:val="0018668D"/>
    <w:rsid w:val="001943BE"/>
    <w:rsid w:val="001B3DD1"/>
    <w:rsid w:val="001D0149"/>
    <w:rsid w:val="001E1195"/>
    <w:rsid w:val="001E1CA5"/>
    <w:rsid w:val="001E2793"/>
    <w:rsid w:val="001E30C0"/>
    <w:rsid w:val="001F2BE2"/>
    <w:rsid w:val="002006B4"/>
    <w:rsid w:val="00201DC8"/>
    <w:rsid w:val="00207EDE"/>
    <w:rsid w:val="00230430"/>
    <w:rsid w:val="002310D5"/>
    <w:rsid w:val="002348FA"/>
    <w:rsid w:val="00251B9B"/>
    <w:rsid w:val="00252EA3"/>
    <w:rsid w:val="00253559"/>
    <w:rsid w:val="002557F1"/>
    <w:rsid w:val="0026596C"/>
    <w:rsid w:val="00297220"/>
    <w:rsid w:val="002A5BC6"/>
    <w:rsid w:val="002A7711"/>
    <w:rsid w:val="002B2731"/>
    <w:rsid w:val="002C6FD9"/>
    <w:rsid w:val="00302FAC"/>
    <w:rsid w:val="003132A5"/>
    <w:rsid w:val="003342B5"/>
    <w:rsid w:val="003364D3"/>
    <w:rsid w:val="00341FE9"/>
    <w:rsid w:val="00343EFC"/>
    <w:rsid w:val="00345E88"/>
    <w:rsid w:val="003477F8"/>
    <w:rsid w:val="00361457"/>
    <w:rsid w:val="00363994"/>
    <w:rsid w:val="00373F69"/>
    <w:rsid w:val="0037448A"/>
    <w:rsid w:val="003845BB"/>
    <w:rsid w:val="0038648B"/>
    <w:rsid w:val="00391029"/>
    <w:rsid w:val="003A081B"/>
    <w:rsid w:val="003A5470"/>
    <w:rsid w:val="003D277A"/>
    <w:rsid w:val="003E74EA"/>
    <w:rsid w:val="003F0AF1"/>
    <w:rsid w:val="00400B63"/>
    <w:rsid w:val="00404391"/>
    <w:rsid w:val="00413005"/>
    <w:rsid w:val="00421808"/>
    <w:rsid w:val="00421D63"/>
    <w:rsid w:val="0043018F"/>
    <w:rsid w:val="004312B4"/>
    <w:rsid w:val="004363A9"/>
    <w:rsid w:val="00441430"/>
    <w:rsid w:val="00443AB1"/>
    <w:rsid w:val="00445A83"/>
    <w:rsid w:val="00463599"/>
    <w:rsid w:val="00474EBF"/>
    <w:rsid w:val="004858B0"/>
    <w:rsid w:val="004A2CAC"/>
    <w:rsid w:val="004A4470"/>
    <w:rsid w:val="004B737F"/>
    <w:rsid w:val="004C49C4"/>
    <w:rsid w:val="004C72BE"/>
    <w:rsid w:val="004D2DF2"/>
    <w:rsid w:val="004D4CF6"/>
    <w:rsid w:val="004E5A3E"/>
    <w:rsid w:val="004F44C8"/>
    <w:rsid w:val="005255BA"/>
    <w:rsid w:val="00536D5D"/>
    <w:rsid w:val="00544D27"/>
    <w:rsid w:val="00547F7B"/>
    <w:rsid w:val="005505E2"/>
    <w:rsid w:val="005512E5"/>
    <w:rsid w:val="00563A1B"/>
    <w:rsid w:val="005648EB"/>
    <w:rsid w:val="00585C73"/>
    <w:rsid w:val="005918A0"/>
    <w:rsid w:val="005A0E27"/>
    <w:rsid w:val="005A49BA"/>
    <w:rsid w:val="005A65BD"/>
    <w:rsid w:val="005B5C2A"/>
    <w:rsid w:val="005C2DB3"/>
    <w:rsid w:val="005C6233"/>
    <w:rsid w:val="005E3BC0"/>
    <w:rsid w:val="006068B6"/>
    <w:rsid w:val="00620332"/>
    <w:rsid w:val="00630738"/>
    <w:rsid w:val="00633C29"/>
    <w:rsid w:val="00641486"/>
    <w:rsid w:val="00642B65"/>
    <w:rsid w:val="0066487C"/>
    <w:rsid w:val="00681C8B"/>
    <w:rsid w:val="00683CFF"/>
    <w:rsid w:val="00684077"/>
    <w:rsid w:val="00693A88"/>
    <w:rsid w:val="006A1703"/>
    <w:rsid w:val="006B058F"/>
    <w:rsid w:val="006C08A7"/>
    <w:rsid w:val="006D3387"/>
    <w:rsid w:val="006D3E59"/>
    <w:rsid w:val="006D7A69"/>
    <w:rsid w:val="006F25CE"/>
    <w:rsid w:val="006F5658"/>
    <w:rsid w:val="00710184"/>
    <w:rsid w:val="00712366"/>
    <w:rsid w:val="007239B9"/>
    <w:rsid w:val="007242B0"/>
    <w:rsid w:val="0073003E"/>
    <w:rsid w:val="00734A3E"/>
    <w:rsid w:val="00740EE0"/>
    <w:rsid w:val="0074724F"/>
    <w:rsid w:val="00767C2D"/>
    <w:rsid w:val="00791A90"/>
    <w:rsid w:val="00795A98"/>
    <w:rsid w:val="007B5417"/>
    <w:rsid w:val="007C4237"/>
    <w:rsid w:val="007F758A"/>
    <w:rsid w:val="008034C2"/>
    <w:rsid w:val="0080518D"/>
    <w:rsid w:val="0080585E"/>
    <w:rsid w:val="00806035"/>
    <w:rsid w:val="008328BE"/>
    <w:rsid w:val="008534E6"/>
    <w:rsid w:val="0086610F"/>
    <w:rsid w:val="00866EA9"/>
    <w:rsid w:val="00867B80"/>
    <w:rsid w:val="008726ED"/>
    <w:rsid w:val="00885B3B"/>
    <w:rsid w:val="00886D57"/>
    <w:rsid w:val="008907BB"/>
    <w:rsid w:val="008964C4"/>
    <w:rsid w:val="008A22B3"/>
    <w:rsid w:val="008A4C75"/>
    <w:rsid w:val="008A7992"/>
    <w:rsid w:val="008B26A4"/>
    <w:rsid w:val="008B3756"/>
    <w:rsid w:val="008B3F6D"/>
    <w:rsid w:val="008B6228"/>
    <w:rsid w:val="008B6A86"/>
    <w:rsid w:val="008C2452"/>
    <w:rsid w:val="008D5786"/>
    <w:rsid w:val="008E5145"/>
    <w:rsid w:val="008E5441"/>
    <w:rsid w:val="008F3B10"/>
    <w:rsid w:val="008F4F3E"/>
    <w:rsid w:val="009110BF"/>
    <w:rsid w:val="009259BD"/>
    <w:rsid w:val="009517F6"/>
    <w:rsid w:val="009734F6"/>
    <w:rsid w:val="00983BE2"/>
    <w:rsid w:val="009949C1"/>
    <w:rsid w:val="009977A9"/>
    <w:rsid w:val="009A0BBF"/>
    <w:rsid w:val="009C67EE"/>
    <w:rsid w:val="009D7039"/>
    <w:rsid w:val="009E2B41"/>
    <w:rsid w:val="009F53F0"/>
    <w:rsid w:val="009F5E43"/>
    <w:rsid w:val="009F64BE"/>
    <w:rsid w:val="00A012B3"/>
    <w:rsid w:val="00A14B30"/>
    <w:rsid w:val="00A55436"/>
    <w:rsid w:val="00A5706A"/>
    <w:rsid w:val="00A63816"/>
    <w:rsid w:val="00A646C0"/>
    <w:rsid w:val="00A650C2"/>
    <w:rsid w:val="00A868E3"/>
    <w:rsid w:val="00AA592B"/>
    <w:rsid w:val="00AA7FC0"/>
    <w:rsid w:val="00AB4952"/>
    <w:rsid w:val="00AB5656"/>
    <w:rsid w:val="00AB6CAC"/>
    <w:rsid w:val="00AC33D5"/>
    <w:rsid w:val="00AE0AF2"/>
    <w:rsid w:val="00AE2C1B"/>
    <w:rsid w:val="00B056FE"/>
    <w:rsid w:val="00B06122"/>
    <w:rsid w:val="00B10047"/>
    <w:rsid w:val="00B10861"/>
    <w:rsid w:val="00B15371"/>
    <w:rsid w:val="00B16DB4"/>
    <w:rsid w:val="00B419A7"/>
    <w:rsid w:val="00B57BE4"/>
    <w:rsid w:val="00B614F2"/>
    <w:rsid w:val="00B720BB"/>
    <w:rsid w:val="00BA3939"/>
    <w:rsid w:val="00BB5D06"/>
    <w:rsid w:val="00BC38E5"/>
    <w:rsid w:val="00BC62B5"/>
    <w:rsid w:val="00BD34BB"/>
    <w:rsid w:val="00BD409A"/>
    <w:rsid w:val="00BD55E6"/>
    <w:rsid w:val="00BE25C2"/>
    <w:rsid w:val="00BF38A0"/>
    <w:rsid w:val="00BF5392"/>
    <w:rsid w:val="00BF5E41"/>
    <w:rsid w:val="00BF6E06"/>
    <w:rsid w:val="00C068BE"/>
    <w:rsid w:val="00C0722A"/>
    <w:rsid w:val="00C16DE8"/>
    <w:rsid w:val="00C32315"/>
    <w:rsid w:val="00C3692A"/>
    <w:rsid w:val="00C40925"/>
    <w:rsid w:val="00C502AB"/>
    <w:rsid w:val="00C50FB0"/>
    <w:rsid w:val="00C568AB"/>
    <w:rsid w:val="00C665B1"/>
    <w:rsid w:val="00CA20F0"/>
    <w:rsid w:val="00CA7A2C"/>
    <w:rsid w:val="00CB6989"/>
    <w:rsid w:val="00CD1D51"/>
    <w:rsid w:val="00CE6EC5"/>
    <w:rsid w:val="00CF7C86"/>
    <w:rsid w:val="00D0007B"/>
    <w:rsid w:val="00D00FA3"/>
    <w:rsid w:val="00D01D9A"/>
    <w:rsid w:val="00D05795"/>
    <w:rsid w:val="00D15E4E"/>
    <w:rsid w:val="00D47AC1"/>
    <w:rsid w:val="00D61756"/>
    <w:rsid w:val="00D75FE0"/>
    <w:rsid w:val="00D8405D"/>
    <w:rsid w:val="00DB213C"/>
    <w:rsid w:val="00DB2445"/>
    <w:rsid w:val="00DB3B0E"/>
    <w:rsid w:val="00DB5426"/>
    <w:rsid w:val="00DC03A2"/>
    <w:rsid w:val="00DC3773"/>
    <w:rsid w:val="00DD2A29"/>
    <w:rsid w:val="00DD67E3"/>
    <w:rsid w:val="00DF126D"/>
    <w:rsid w:val="00E00C95"/>
    <w:rsid w:val="00E15C1F"/>
    <w:rsid w:val="00E17635"/>
    <w:rsid w:val="00E30C33"/>
    <w:rsid w:val="00E31B7E"/>
    <w:rsid w:val="00E406C9"/>
    <w:rsid w:val="00E51EBF"/>
    <w:rsid w:val="00E5536E"/>
    <w:rsid w:val="00E6252F"/>
    <w:rsid w:val="00E67FFA"/>
    <w:rsid w:val="00E7065B"/>
    <w:rsid w:val="00E75277"/>
    <w:rsid w:val="00E764D4"/>
    <w:rsid w:val="00E87A67"/>
    <w:rsid w:val="00E9120F"/>
    <w:rsid w:val="00E92DE1"/>
    <w:rsid w:val="00E97DD2"/>
    <w:rsid w:val="00EC641E"/>
    <w:rsid w:val="00ED015D"/>
    <w:rsid w:val="00ED62E2"/>
    <w:rsid w:val="00ED6D46"/>
    <w:rsid w:val="00EF6C2E"/>
    <w:rsid w:val="00F03185"/>
    <w:rsid w:val="00F04D4C"/>
    <w:rsid w:val="00F23A74"/>
    <w:rsid w:val="00F273E2"/>
    <w:rsid w:val="00F322B1"/>
    <w:rsid w:val="00F500CD"/>
    <w:rsid w:val="00F705FE"/>
    <w:rsid w:val="00F70EDB"/>
    <w:rsid w:val="00F87008"/>
    <w:rsid w:val="00F92DDC"/>
    <w:rsid w:val="00F96F6D"/>
    <w:rsid w:val="00F9741E"/>
    <w:rsid w:val="00FB187A"/>
    <w:rsid w:val="00FB6706"/>
    <w:rsid w:val="00FC469E"/>
    <w:rsid w:val="00FC78B6"/>
    <w:rsid w:val="00FD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9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335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279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61756"/>
    <w:pPr>
      <w:ind w:left="720"/>
    </w:pPr>
  </w:style>
  <w:style w:type="paragraph" w:customStyle="1" w:styleId="Pa12">
    <w:name w:val="Pa12"/>
    <w:basedOn w:val="a"/>
    <w:next w:val="a"/>
    <w:uiPriority w:val="99"/>
    <w:rsid w:val="00AB6CAC"/>
    <w:pPr>
      <w:autoSpaceDE w:val="0"/>
      <w:autoSpaceDN w:val="0"/>
      <w:adjustRightInd w:val="0"/>
      <w:spacing w:line="131" w:lineRule="atLeast"/>
    </w:pPr>
    <w:rPr>
      <w:rFonts w:ascii="WTWQFG+PragmaticaC-Bold" w:hAnsi="WTWQFG+PragmaticaC-Bold" w:cs="WTWQFG+PragmaticaC-Bold"/>
    </w:rPr>
  </w:style>
  <w:style w:type="paragraph" w:customStyle="1" w:styleId="Pa13">
    <w:name w:val="Pa13"/>
    <w:basedOn w:val="a"/>
    <w:next w:val="a"/>
    <w:uiPriority w:val="99"/>
    <w:rsid w:val="00AB6CAC"/>
    <w:pPr>
      <w:autoSpaceDE w:val="0"/>
      <w:autoSpaceDN w:val="0"/>
      <w:adjustRightInd w:val="0"/>
      <w:spacing w:line="131" w:lineRule="atLeast"/>
    </w:pPr>
    <w:rPr>
      <w:rFonts w:ascii="WTWQFG+PragmaticaC-Bold" w:hAnsi="WTWQFG+PragmaticaC-Bold" w:cs="WTWQFG+PragmaticaC-Bold"/>
    </w:rPr>
  </w:style>
  <w:style w:type="character" w:customStyle="1" w:styleId="rvts8">
    <w:name w:val="rvts8"/>
    <w:uiPriority w:val="99"/>
    <w:rsid w:val="00AB6CAC"/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1811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811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1811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811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AE2C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2C1B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25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25355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3559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53559"/>
    <w:rPr>
      <w:vertAlign w:val="superscript"/>
    </w:rPr>
  </w:style>
  <w:style w:type="character" w:customStyle="1" w:styleId="20">
    <w:name w:val="Заголовок 2 Знак"/>
    <w:basedOn w:val="a0"/>
    <w:link w:val="2"/>
    <w:rsid w:val="00133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Revision"/>
    <w:hidden/>
    <w:uiPriority w:val="99"/>
    <w:semiHidden/>
    <w:rsid w:val="007239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9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335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279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61756"/>
    <w:pPr>
      <w:ind w:left="720"/>
    </w:pPr>
  </w:style>
  <w:style w:type="paragraph" w:customStyle="1" w:styleId="Pa12">
    <w:name w:val="Pa12"/>
    <w:basedOn w:val="a"/>
    <w:next w:val="a"/>
    <w:uiPriority w:val="99"/>
    <w:rsid w:val="00AB6CAC"/>
    <w:pPr>
      <w:autoSpaceDE w:val="0"/>
      <w:autoSpaceDN w:val="0"/>
      <w:adjustRightInd w:val="0"/>
      <w:spacing w:line="131" w:lineRule="atLeast"/>
    </w:pPr>
    <w:rPr>
      <w:rFonts w:ascii="WTWQFG+PragmaticaC-Bold" w:hAnsi="WTWQFG+PragmaticaC-Bold" w:cs="WTWQFG+PragmaticaC-Bold"/>
    </w:rPr>
  </w:style>
  <w:style w:type="paragraph" w:customStyle="1" w:styleId="Pa13">
    <w:name w:val="Pa13"/>
    <w:basedOn w:val="a"/>
    <w:next w:val="a"/>
    <w:uiPriority w:val="99"/>
    <w:rsid w:val="00AB6CAC"/>
    <w:pPr>
      <w:autoSpaceDE w:val="0"/>
      <w:autoSpaceDN w:val="0"/>
      <w:adjustRightInd w:val="0"/>
      <w:spacing w:line="131" w:lineRule="atLeast"/>
    </w:pPr>
    <w:rPr>
      <w:rFonts w:ascii="WTWQFG+PragmaticaC-Bold" w:hAnsi="WTWQFG+PragmaticaC-Bold" w:cs="WTWQFG+PragmaticaC-Bold"/>
    </w:rPr>
  </w:style>
  <w:style w:type="character" w:customStyle="1" w:styleId="rvts8">
    <w:name w:val="rvts8"/>
    <w:uiPriority w:val="99"/>
    <w:rsid w:val="00AB6CAC"/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1811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811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1811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811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AE2C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2C1B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25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25355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3559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53559"/>
    <w:rPr>
      <w:vertAlign w:val="superscript"/>
    </w:rPr>
  </w:style>
  <w:style w:type="character" w:customStyle="1" w:styleId="20">
    <w:name w:val="Заголовок 2 Знак"/>
    <w:basedOn w:val="a0"/>
    <w:link w:val="2"/>
    <w:rsid w:val="00133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ainianlawfirm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krainianlawfirms.com/ukrainian-legal-market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shpachuk@pravo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@ujbl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or@ujbl.inf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5ACDD-3016-48C7-8B8E-F59F63F9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Ukrainian Law Firms 2015</vt:lpstr>
    </vt:vector>
  </TitlesOfParts>
  <Company>RePack by SPecialiST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Ukrainian Law Firms 2015</dc:title>
  <dc:creator>Olga Usenko</dc:creator>
  <cp:lastModifiedBy>Руслан Ильясов</cp:lastModifiedBy>
  <cp:revision>11</cp:revision>
  <cp:lastPrinted>2016-10-27T11:00:00Z</cp:lastPrinted>
  <dcterms:created xsi:type="dcterms:W3CDTF">2016-10-27T13:41:00Z</dcterms:created>
  <dcterms:modified xsi:type="dcterms:W3CDTF">2017-11-16T13:14:00Z</dcterms:modified>
</cp:coreProperties>
</file>